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4A80C" w14:textId="77777777" w:rsidR="00907506" w:rsidRDefault="00907506">
      <w:r>
        <w:rPr>
          <w:noProof/>
        </w:rPr>
        <w:drawing>
          <wp:anchor distT="0" distB="0" distL="114300" distR="114300" simplePos="0" relativeHeight="251658240" behindDoc="1" locked="0" layoutInCell="1" allowOverlap="1" wp14:anchorId="40220BE7" wp14:editId="752F8211">
            <wp:simplePos x="0" y="0"/>
            <wp:positionH relativeFrom="column">
              <wp:posOffset>1882140</wp:posOffset>
            </wp:positionH>
            <wp:positionV relativeFrom="paragraph">
              <wp:posOffset>-684530</wp:posOffset>
            </wp:positionV>
            <wp:extent cx="2463165" cy="971845"/>
            <wp:effectExtent l="0" t="0" r="0" b="0"/>
            <wp:wrapNone/>
            <wp:docPr id="1" name="Picture 1" descr="/Users/rsadler/Desktop/eSchool logo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sadler/Desktop/eSchool logo 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3165" cy="97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FC1AD" w14:textId="77777777" w:rsidR="00907506" w:rsidRDefault="00907506"/>
    <w:p w14:paraId="58F60A93" w14:textId="77777777" w:rsidR="00907506" w:rsidRDefault="00907506"/>
    <w:p w14:paraId="720085A3" w14:textId="30B8A4CD" w:rsidR="00907506" w:rsidRDefault="00C77120" w:rsidP="00907506">
      <w:pPr>
        <w:jc w:val="center"/>
      </w:pPr>
      <w:r>
        <w:t>2020-2021</w:t>
      </w:r>
    </w:p>
    <w:p w14:paraId="1913AF0F" w14:textId="77777777" w:rsidR="00907506" w:rsidRDefault="00907506" w:rsidP="00907506">
      <w:pPr>
        <w:jc w:val="center"/>
      </w:pPr>
      <w:r>
        <w:t>Middle School Course Progression and Elective Options</w:t>
      </w:r>
    </w:p>
    <w:p w14:paraId="232F9B35" w14:textId="77777777" w:rsidR="00DF082B" w:rsidRPr="008B71C0" w:rsidRDefault="00DF082B" w:rsidP="00DF082B">
      <w:pPr>
        <w:jc w:val="center"/>
        <w:rPr>
          <w:b/>
          <w:color w:val="365F91"/>
          <w:sz w:val="18"/>
        </w:rPr>
      </w:pPr>
    </w:p>
    <w:p w14:paraId="7462020A" w14:textId="77777777" w:rsidR="00907506" w:rsidRPr="0021029C" w:rsidRDefault="00DF082B" w:rsidP="00DF082B">
      <w:pPr>
        <w:jc w:val="center"/>
        <w:rPr>
          <w:sz w:val="20"/>
          <w:szCs w:val="20"/>
        </w:rPr>
      </w:pPr>
      <w:r w:rsidRPr="0021029C">
        <w:rPr>
          <w:b/>
          <w:sz w:val="20"/>
          <w:szCs w:val="20"/>
        </w:rPr>
        <w:t>Register for all courses at:</w:t>
      </w:r>
      <w:r w:rsidRPr="0021029C">
        <w:rPr>
          <w:color w:val="365F91"/>
          <w:sz w:val="20"/>
          <w:szCs w:val="20"/>
        </w:rPr>
        <w:t xml:space="preserve"> </w:t>
      </w:r>
      <w:hyperlink r:id="rId8" w:history="1">
        <w:r w:rsidRPr="0021029C">
          <w:rPr>
            <w:rStyle w:val="Hyperlink"/>
            <w:sz w:val="20"/>
            <w:szCs w:val="20"/>
          </w:rPr>
          <w:t>http://eschool.pasco.k12.fl.us</w:t>
        </w:r>
      </w:hyperlink>
    </w:p>
    <w:p w14:paraId="6EF525E7" w14:textId="77777777" w:rsidR="00907506" w:rsidRDefault="00907506"/>
    <w:tbl>
      <w:tblPr>
        <w:tblStyle w:val="TableGrid"/>
        <w:tblW w:w="10350" w:type="dxa"/>
        <w:tblInd w:w="-455" w:type="dxa"/>
        <w:tblLook w:val="04A0" w:firstRow="1" w:lastRow="0" w:firstColumn="1" w:lastColumn="0" w:noHBand="0" w:noVBand="1"/>
      </w:tblPr>
      <w:tblGrid>
        <w:gridCol w:w="3571"/>
        <w:gridCol w:w="3117"/>
        <w:gridCol w:w="3662"/>
      </w:tblGrid>
      <w:tr w:rsidR="00930454" w14:paraId="2500925A" w14:textId="77777777" w:rsidTr="00017808">
        <w:tc>
          <w:tcPr>
            <w:tcW w:w="3571" w:type="dxa"/>
          </w:tcPr>
          <w:p w14:paraId="4DBBFAE4" w14:textId="77777777" w:rsidR="00907506" w:rsidRPr="00907506" w:rsidRDefault="00907506" w:rsidP="00907506">
            <w:pPr>
              <w:jc w:val="center"/>
              <w:rPr>
                <w:b/>
                <w:sz w:val="22"/>
                <w:szCs w:val="22"/>
              </w:rPr>
            </w:pPr>
            <w:r w:rsidRPr="00907506">
              <w:rPr>
                <w:b/>
                <w:sz w:val="22"/>
                <w:szCs w:val="22"/>
              </w:rPr>
              <w:t>6</w:t>
            </w:r>
            <w:r w:rsidRPr="00907506">
              <w:rPr>
                <w:b/>
                <w:sz w:val="22"/>
                <w:szCs w:val="22"/>
                <w:vertAlign w:val="superscript"/>
              </w:rPr>
              <w:t>th</w:t>
            </w:r>
            <w:r w:rsidRPr="00907506">
              <w:rPr>
                <w:b/>
                <w:sz w:val="22"/>
                <w:szCs w:val="22"/>
              </w:rPr>
              <w:t xml:space="preserve"> Grade</w:t>
            </w:r>
          </w:p>
        </w:tc>
        <w:tc>
          <w:tcPr>
            <w:tcW w:w="3117" w:type="dxa"/>
          </w:tcPr>
          <w:p w14:paraId="3F94CCED" w14:textId="77777777" w:rsidR="00907506" w:rsidRPr="00907506" w:rsidRDefault="00907506" w:rsidP="00907506">
            <w:pPr>
              <w:jc w:val="center"/>
              <w:rPr>
                <w:b/>
                <w:sz w:val="22"/>
                <w:szCs w:val="22"/>
              </w:rPr>
            </w:pPr>
            <w:r w:rsidRPr="00907506">
              <w:rPr>
                <w:b/>
                <w:sz w:val="22"/>
                <w:szCs w:val="22"/>
              </w:rPr>
              <w:t>7</w:t>
            </w:r>
            <w:r w:rsidRPr="00907506">
              <w:rPr>
                <w:b/>
                <w:sz w:val="22"/>
                <w:szCs w:val="22"/>
                <w:vertAlign w:val="superscript"/>
              </w:rPr>
              <w:t>th</w:t>
            </w:r>
            <w:r w:rsidRPr="00907506">
              <w:rPr>
                <w:b/>
                <w:sz w:val="22"/>
                <w:szCs w:val="22"/>
              </w:rPr>
              <w:t xml:space="preserve"> Grade</w:t>
            </w:r>
          </w:p>
        </w:tc>
        <w:tc>
          <w:tcPr>
            <w:tcW w:w="3662" w:type="dxa"/>
          </w:tcPr>
          <w:p w14:paraId="4A86809B" w14:textId="77777777" w:rsidR="00907506" w:rsidRPr="00907506" w:rsidRDefault="00907506" w:rsidP="00907506">
            <w:pPr>
              <w:jc w:val="center"/>
              <w:rPr>
                <w:b/>
                <w:sz w:val="22"/>
                <w:szCs w:val="22"/>
              </w:rPr>
            </w:pPr>
            <w:r w:rsidRPr="00907506">
              <w:rPr>
                <w:b/>
                <w:sz w:val="22"/>
                <w:szCs w:val="22"/>
              </w:rPr>
              <w:t>8</w:t>
            </w:r>
            <w:r w:rsidRPr="00907506">
              <w:rPr>
                <w:b/>
                <w:sz w:val="22"/>
                <w:szCs w:val="22"/>
                <w:vertAlign w:val="superscript"/>
              </w:rPr>
              <w:t>th</w:t>
            </w:r>
            <w:r w:rsidRPr="00907506">
              <w:rPr>
                <w:b/>
                <w:sz w:val="22"/>
                <w:szCs w:val="22"/>
              </w:rPr>
              <w:t xml:space="preserve"> Grade</w:t>
            </w:r>
          </w:p>
        </w:tc>
      </w:tr>
      <w:tr w:rsidR="00930454" w14:paraId="1A145ADE" w14:textId="77777777" w:rsidTr="00017808">
        <w:tc>
          <w:tcPr>
            <w:tcW w:w="3571" w:type="dxa"/>
          </w:tcPr>
          <w:p w14:paraId="21FB4A95" w14:textId="77777777" w:rsidR="00907506" w:rsidRPr="00930454" w:rsidRDefault="00907506">
            <w:pPr>
              <w:rPr>
                <w:sz w:val="20"/>
                <w:szCs w:val="20"/>
              </w:rPr>
            </w:pPr>
            <w:r w:rsidRPr="00930454">
              <w:rPr>
                <w:sz w:val="20"/>
                <w:szCs w:val="20"/>
              </w:rPr>
              <w:t>M/J Language Arts 1 (A)</w:t>
            </w:r>
          </w:p>
        </w:tc>
        <w:tc>
          <w:tcPr>
            <w:tcW w:w="3117" w:type="dxa"/>
          </w:tcPr>
          <w:p w14:paraId="4068FF56" w14:textId="77777777" w:rsidR="00907506" w:rsidRPr="00930454" w:rsidRDefault="00907506">
            <w:pPr>
              <w:rPr>
                <w:sz w:val="20"/>
                <w:szCs w:val="20"/>
              </w:rPr>
            </w:pPr>
            <w:r w:rsidRPr="00930454">
              <w:rPr>
                <w:sz w:val="20"/>
                <w:szCs w:val="20"/>
              </w:rPr>
              <w:t>M/J Language Arts 2 (A)</w:t>
            </w:r>
          </w:p>
        </w:tc>
        <w:tc>
          <w:tcPr>
            <w:tcW w:w="3662" w:type="dxa"/>
          </w:tcPr>
          <w:p w14:paraId="17184B7B" w14:textId="77777777" w:rsidR="00907506" w:rsidRPr="00930454" w:rsidRDefault="00907506">
            <w:pPr>
              <w:rPr>
                <w:sz w:val="20"/>
                <w:szCs w:val="20"/>
              </w:rPr>
            </w:pPr>
            <w:r w:rsidRPr="00930454">
              <w:rPr>
                <w:sz w:val="20"/>
                <w:szCs w:val="20"/>
              </w:rPr>
              <w:t>M/J Language Arts 3 (A)</w:t>
            </w:r>
          </w:p>
        </w:tc>
      </w:tr>
      <w:tr w:rsidR="00930454" w14:paraId="02E8752E" w14:textId="77777777" w:rsidTr="00017808">
        <w:trPr>
          <w:trHeight w:val="278"/>
        </w:trPr>
        <w:tc>
          <w:tcPr>
            <w:tcW w:w="3571" w:type="dxa"/>
          </w:tcPr>
          <w:p w14:paraId="19EEBE6F" w14:textId="51FCB393" w:rsidR="00907506" w:rsidRPr="00930454" w:rsidRDefault="00907506" w:rsidP="00907506">
            <w:pPr>
              <w:rPr>
                <w:sz w:val="20"/>
                <w:szCs w:val="20"/>
              </w:rPr>
            </w:pPr>
            <w:r w:rsidRPr="00930454">
              <w:rPr>
                <w:sz w:val="20"/>
                <w:szCs w:val="20"/>
              </w:rPr>
              <w:t xml:space="preserve">M/J </w:t>
            </w:r>
            <w:r w:rsidR="00B25EAA">
              <w:rPr>
                <w:sz w:val="20"/>
                <w:szCs w:val="20"/>
              </w:rPr>
              <w:t>Grade 6 Math</w:t>
            </w:r>
            <w:r w:rsidRPr="00930454">
              <w:rPr>
                <w:sz w:val="20"/>
                <w:szCs w:val="20"/>
              </w:rPr>
              <w:t xml:space="preserve"> (A)</w:t>
            </w:r>
          </w:p>
        </w:tc>
        <w:tc>
          <w:tcPr>
            <w:tcW w:w="3117" w:type="dxa"/>
          </w:tcPr>
          <w:p w14:paraId="770C5C3F" w14:textId="4FDFBE68" w:rsidR="00907506" w:rsidRPr="00930454" w:rsidRDefault="00907506">
            <w:pPr>
              <w:rPr>
                <w:sz w:val="20"/>
                <w:szCs w:val="20"/>
              </w:rPr>
            </w:pPr>
            <w:r w:rsidRPr="00930454">
              <w:rPr>
                <w:sz w:val="20"/>
                <w:szCs w:val="20"/>
              </w:rPr>
              <w:t xml:space="preserve">M/J </w:t>
            </w:r>
            <w:r w:rsidR="00B25EAA">
              <w:rPr>
                <w:sz w:val="20"/>
                <w:szCs w:val="20"/>
              </w:rPr>
              <w:t>Grade 7 Math</w:t>
            </w:r>
            <w:r w:rsidRPr="00930454">
              <w:rPr>
                <w:sz w:val="20"/>
                <w:szCs w:val="20"/>
              </w:rPr>
              <w:t xml:space="preserve"> (A)</w:t>
            </w:r>
          </w:p>
        </w:tc>
        <w:tc>
          <w:tcPr>
            <w:tcW w:w="3662" w:type="dxa"/>
          </w:tcPr>
          <w:p w14:paraId="303BD85F" w14:textId="367495E2" w:rsidR="00907506" w:rsidRPr="00930454" w:rsidRDefault="00907506">
            <w:pPr>
              <w:rPr>
                <w:sz w:val="20"/>
                <w:szCs w:val="20"/>
              </w:rPr>
            </w:pPr>
            <w:r w:rsidRPr="00930454">
              <w:rPr>
                <w:sz w:val="20"/>
                <w:szCs w:val="20"/>
              </w:rPr>
              <w:t>M/J Pre-Algebra or Algebra (H)</w:t>
            </w:r>
            <w:r w:rsidR="003036E6" w:rsidRPr="00930454">
              <w:rPr>
                <w:rFonts w:ascii="Lucida Grande" w:hAnsi="Lucida Grande" w:cs="Lucida Grande"/>
                <w:b/>
                <w:sz w:val="20"/>
                <w:szCs w:val="20"/>
              </w:rPr>
              <w:t xml:space="preserve"> </w:t>
            </w:r>
          </w:p>
        </w:tc>
      </w:tr>
      <w:tr w:rsidR="00930454" w14:paraId="4A0E887D" w14:textId="77777777" w:rsidTr="00017808">
        <w:tc>
          <w:tcPr>
            <w:tcW w:w="3571" w:type="dxa"/>
          </w:tcPr>
          <w:p w14:paraId="2AE40FD2" w14:textId="77777777" w:rsidR="00907506" w:rsidRPr="00930454" w:rsidRDefault="00907506">
            <w:pPr>
              <w:rPr>
                <w:sz w:val="20"/>
                <w:szCs w:val="20"/>
              </w:rPr>
            </w:pPr>
            <w:r w:rsidRPr="00930454">
              <w:rPr>
                <w:sz w:val="20"/>
                <w:szCs w:val="20"/>
              </w:rPr>
              <w:t>M/J Comprehensive Science 1 (A)</w:t>
            </w:r>
          </w:p>
        </w:tc>
        <w:tc>
          <w:tcPr>
            <w:tcW w:w="3117" w:type="dxa"/>
          </w:tcPr>
          <w:p w14:paraId="0A3FC848" w14:textId="77777777" w:rsidR="00907506" w:rsidRPr="00930454" w:rsidRDefault="00907506">
            <w:pPr>
              <w:rPr>
                <w:sz w:val="20"/>
                <w:szCs w:val="20"/>
              </w:rPr>
            </w:pPr>
            <w:r w:rsidRPr="00930454">
              <w:rPr>
                <w:sz w:val="20"/>
                <w:szCs w:val="20"/>
              </w:rPr>
              <w:t>M/J Comprehensive Science 2 (A)</w:t>
            </w:r>
          </w:p>
        </w:tc>
        <w:tc>
          <w:tcPr>
            <w:tcW w:w="3662" w:type="dxa"/>
          </w:tcPr>
          <w:p w14:paraId="4BF3263B" w14:textId="77777777" w:rsidR="00907506" w:rsidRPr="00930454" w:rsidRDefault="00907506">
            <w:pPr>
              <w:rPr>
                <w:sz w:val="20"/>
                <w:szCs w:val="20"/>
              </w:rPr>
            </w:pPr>
            <w:r w:rsidRPr="00930454">
              <w:rPr>
                <w:sz w:val="20"/>
                <w:szCs w:val="20"/>
              </w:rPr>
              <w:t>M/J Comprehensive Science 3 (A)</w:t>
            </w:r>
          </w:p>
        </w:tc>
      </w:tr>
      <w:tr w:rsidR="00930454" w14:paraId="3666DB4F" w14:textId="77777777" w:rsidTr="00017808">
        <w:tc>
          <w:tcPr>
            <w:tcW w:w="3571" w:type="dxa"/>
          </w:tcPr>
          <w:p w14:paraId="2A970232" w14:textId="77777777" w:rsidR="00907506" w:rsidRPr="00930454" w:rsidRDefault="00907506">
            <w:pPr>
              <w:rPr>
                <w:sz w:val="20"/>
                <w:szCs w:val="20"/>
              </w:rPr>
            </w:pPr>
            <w:r w:rsidRPr="00930454">
              <w:rPr>
                <w:sz w:val="20"/>
                <w:szCs w:val="20"/>
              </w:rPr>
              <w:t>M/J US History (A)</w:t>
            </w:r>
          </w:p>
        </w:tc>
        <w:tc>
          <w:tcPr>
            <w:tcW w:w="3117" w:type="dxa"/>
          </w:tcPr>
          <w:p w14:paraId="7E3C0962" w14:textId="77777777" w:rsidR="00907506" w:rsidRPr="00930454" w:rsidRDefault="00907506">
            <w:pPr>
              <w:rPr>
                <w:sz w:val="20"/>
                <w:szCs w:val="20"/>
              </w:rPr>
            </w:pPr>
            <w:r w:rsidRPr="00930454">
              <w:rPr>
                <w:sz w:val="20"/>
                <w:szCs w:val="20"/>
              </w:rPr>
              <w:t xml:space="preserve">M/J Civics (A) </w:t>
            </w:r>
            <w:r w:rsidRPr="00930454">
              <w:rPr>
                <w:rFonts w:ascii="Lucida Grande" w:hAnsi="Lucida Grande" w:cs="Lucida Grande"/>
                <w:b/>
                <w:sz w:val="20"/>
                <w:szCs w:val="20"/>
              </w:rPr>
              <w:t></w:t>
            </w:r>
          </w:p>
        </w:tc>
        <w:tc>
          <w:tcPr>
            <w:tcW w:w="3662" w:type="dxa"/>
          </w:tcPr>
          <w:p w14:paraId="6040F0E8" w14:textId="3B68D681" w:rsidR="00907506" w:rsidRPr="00930454" w:rsidRDefault="00907506">
            <w:pPr>
              <w:rPr>
                <w:sz w:val="20"/>
                <w:szCs w:val="20"/>
              </w:rPr>
            </w:pPr>
            <w:r w:rsidRPr="00930454">
              <w:rPr>
                <w:sz w:val="20"/>
                <w:szCs w:val="20"/>
              </w:rPr>
              <w:t xml:space="preserve">M/J </w:t>
            </w:r>
            <w:r w:rsidR="0010455F">
              <w:rPr>
                <w:sz w:val="20"/>
                <w:szCs w:val="20"/>
              </w:rPr>
              <w:t>World History</w:t>
            </w:r>
            <w:r w:rsidRPr="00930454">
              <w:rPr>
                <w:sz w:val="20"/>
                <w:szCs w:val="20"/>
              </w:rPr>
              <w:t xml:space="preserve"> (A)</w:t>
            </w:r>
          </w:p>
        </w:tc>
      </w:tr>
      <w:tr w:rsidR="00930454" w14:paraId="31251FF3" w14:textId="77777777" w:rsidTr="00017808">
        <w:tc>
          <w:tcPr>
            <w:tcW w:w="3571" w:type="dxa"/>
          </w:tcPr>
          <w:p w14:paraId="22F8362D" w14:textId="77777777" w:rsidR="00907506" w:rsidRPr="00930454" w:rsidRDefault="00907506">
            <w:pPr>
              <w:rPr>
                <w:sz w:val="20"/>
                <w:szCs w:val="20"/>
              </w:rPr>
            </w:pPr>
            <w:r w:rsidRPr="00930454">
              <w:rPr>
                <w:b/>
                <w:sz w:val="20"/>
                <w:szCs w:val="20"/>
              </w:rPr>
              <w:t>M/J Health (0.5)</w:t>
            </w:r>
            <w:r w:rsidRPr="00930454">
              <w:rPr>
                <w:sz w:val="20"/>
                <w:szCs w:val="20"/>
              </w:rPr>
              <w:t xml:space="preserve"> + Elective Choice 0.5</w:t>
            </w:r>
          </w:p>
        </w:tc>
        <w:tc>
          <w:tcPr>
            <w:tcW w:w="3117" w:type="dxa"/>
          </w:tcPr>
          <w:p w14:paraId="274312F9" w14:textId="77777777" w:rsidR="00907506" w:rsidRPr="00930454" w:rsidRDefault="00907506" w:rsidP="00907506">
            <w:pPr>
              <w:rPr>
                <w:sz w:val="20"/>
                <w:szCs w:val="20"/>
              </w:rPr>
            </w:pPr>
            <w:r w:rsidRPr="00930454">
              <w:rPr>
                <w:sz w:val="20"/>
                <w:szCs w:val="20"/>
              </w:rPr>
              <w:t>M/J PE* (0/5) + 0.5 Elective</w:t>
            </w:r>
          </w:p>
        </w:tc>
        <w:tc>
          <w:tcPr>
            <w:tcW w:w="3662" w:type="dxa"/>
          </w:tcPr>
          <w:p w14:paraId="533B9DE4" w14:textId="5C45C6CE" w:rsidR="00907506" w:rsidRPr="0059255B" w:rsidRDefault="00017808">
            <w:pPr>
              <w:rPr>
                <w:sz w:val="20"/>
                <w:szCs w:val="20"/>
              </w:rPr>
            </w:pPr>
            <w:r w:rsidRPr="0059255B">
              <w:rPr>
                <w:sz w:val="20"/>
                <w:szCs w:val="20"/>
              </w:rPr>
              <w:t>M/J Career Research &amp; Decision Making</w:t>
            </w:r>
          </w:p>
        </w:tc>
      </w:tr>
      <w:tr w:rsidR="00017808" w14:paraId="0C446A4A" w14:textId="77777777" w:rsidTr="00017808">
        <w:tc>
          <w:tcPr>
            <w:tcW w:w="3571" w:type="dxa"/>
          </w:tcPr>
          <w:p w14:paraId="78478B3C" w14:textId="77777777" w:rsidR="00017808" w:rsidRPr="00930454" w:rsidRDefault="00017808" w:rsidP="00017808">
            <w:pPr>
              <w:rPr>
                <w:sz w:val="20"/>
                <w:szCs w:val="20"/>
              </w:rPr>
            </w:pPr>
            <w:r w:rsidRPr="00930454">
              <w:rPr>
                <w:sz w:val="20"/>
                <w:szCs w:val="20"/>
              </w:rPr>
              <w:t>M/J Peer Counseling (1.0)</w:t>
            </w:r>
          </w:p>
        </w:tc>
        <w:tc>
          <w:tcPr>
            <w:tcW w:w="3117" w:type="dxa"/>
          </w:tcPr>
          <w:p w14:paraId="6BB57474" w14:textId="77777777" w:rsidR="00017808" w:rsidRPr="00930454" w:rsidRDefault="00017808" w:rsidP="00017808">
            <w:pPr>
              <w:rPr>
                <w:sz w:val="20"/>
                <w:szCs w:val="20"/>
              </w:rPr>
            </w:pPr>
            <w:r w:rsidRPr="00930454">
              <w:rPr>
                <w:sz w:val="20"/>
                <w:szCs w:val="20"/>
              </w:rPr>
              <w:t>Elective</w:t>
            </w:r>
          </w:p>
        </w:tc>
        <w:tc>
          <w:tcPr>
            <w:tcW w:w="3662" w:type="dxa"/>
          </w:tcPr>
          <w:p w14:paraId="2B41897E" w14:textId="075DD961" w:rsidR="00017808" w:rsidRPr="00930454" w:rsidRDefault="00017808" w:rsidP="00017808">
            <w:pPr>
              <w:rPr>
                <w:sz w:val="20"/>
                <w:szCs w:val="20"/>
              </w:rPr>
            </w:pPr>
            <w:r w:rsidRPr="00930454">
              <w:rPr>
                <w:sz w:val="20"/>
                <w:szCs w:val="20"/>
              </w:rPr>
              <w:t>High School PE* courses</w:t>
            </w:r>
          </w:p>
        </w:tc>
      </w:tr>
    </w:tbl>
    <w:p w14:paraId="4E2D48C9" w14:textId="56B2FA52" w:rsidR="00930454" w:rsidRPr="003122B5" w:rsidRDefault="0010455F" w:rsidP="00885A94">
      <w:pPr>
        <w:jc w:val="center"/>
        <w:rPr>
          <w:sz w:val="18"/>
          <w:szCs w:val="18"/>
        </w:rPr>
      </w:pPr>
      <w:r w:rsidRPr="00930454">
        <w:rPr>
          <w:rFonts w:ascii="Lucida Grande" w:hAnsi="Lucida Grande" w:cs="Lucida Grande"/>
          <w:b/>
          <w:sz w:val="20"/>
          <w:szCs w:val="20"/>
        </w:rPr>
        <w:t></w:t>
      </w:r>
      <w:r w:rsidR="00930454" w:rsidRPr="003122B5">
        <w:rPr>
          <w:rFonts w:ascii="Heiti SC" w:eastAsia="Heiti SC" w:hAnsi="Heiti SC" w:cs="Heiti SC"/>
          <w:b/>
          <w:sz w:val="18"/>
          <w:szCs w:val="18"/>
        </w:rPr>
        <w:t xml:space="preserve"> </w:t>
      </w:r>
      <w:r w:rsidR="00930454" w:rsidRPr="003122B5">
        <w:rPr>
          <w:rFonts w:cs="Lucida Grande"/>
          <w:sz w:val="18"/>
          <w:szCs w:val="18"/>
        </w:rPr>
        <w:t>Course requires EOC</w:t>
      </w:r>
    </w:p>
    <w:p w14:paraId="37AE3F3F" w14:textId="3D2E574C" w:rsidR="00907506" w:rsidRPr="003122B5" w:rsidRDefault="00907506" w:rsidP="00885A94">
      <w:pPr>
        <w:jc w:val="center"/>
        <w:rPr>
          <w:sz w:val="18"/>
          <w:szCs w:val="18"/>
        </w:rPr>
      </w:pPr>
      <w:r w:rsidRPr="003122B5">
        <w:rPr>
          <w:sz w:val="18"/>
          <w:szCs w:val="18"/>
        </w:rPr>
        <w:t>*With a PE waiver (available upon request)</w:t>
      </w:r>
      <w:r w:rsidR="00373986" w:rsidRPr="003122B5">
        <w:rPr>
          <w:sz w:val="18"/>
          <w:szCs w:val="18"/>
        </w:rPr>
        <w:t>,</w:t>
      </w:r>
      <w:r w:rsidRPr="003122B5">
        <w:rPr>
          <w:sz w:val="18"/>
          <w:szCs w:val="18"/>
        </w:rPr>
        <w:t xml:space="preserve"> students may substitute PE </w:t>
      </w:r>
      <w:r w:rsidR="00D60A09" w:rsidRPr="003122B5">
        <w:rPr>
          <w:sz w:val="18"/>
          <w:szCs w:val="18"/>
        </w:rPr>
        <w:t xml:space="preserve">in middle school </w:t>
      </w:r>
      <w:r w:rsidRPr="003122B5">
        <w:rPr>
          <w:sz w:val="18"/>
          <w:szCs w:val="18"/>
        </w:rPr>
        <w:t>with an elective.</w:t>
      </w:r>
    </w:p>
    <w:p w14:paraId="32BD2DBA" w14:textId="58BCFF19" w:rsidR="00B47B10" w:rsidRPr="003122B5" w:rsidRDefault="00930454" w:rsidP="00885A94">
      <w:pPr>
        <w:jc w:val="center"/>
        <w:rPr>
          <w:sz w:val="18"/>
          <w:szCs w:val="18"/>
        </w:rPr>
      </w:pPr>
      <w:r w:rsidRPr="003122B5">
        <w:rPr>
          <w:sz w:val="18"/>
          <w:szCs w:val="18"/>
        </w:rPr>
        <w:t>(A)</w:t>
      </w:r>
      <w:r w:rsidR="00C8525C" w:rsidRPr="003122B5">
        <w:rPr>
          <w:sz w:val="18"/>
          <w:szCs w:val="18"/>
        </w:rPr>
        <w:t xml:space="preserve"> </w:t>
      </w:r>
      <w:r w:rsidRPr="003122B5">
        <w:rPr>
          <w:sz w:val="18"/>
          <w:szCs w:val="18"/>
        </w:rPr>
        <w:t>or (H)- Course is offered with an Advanced or Honors option</w:t>
      </w:r>
    </w:p>
    <w:p w14:paraId="1E900A3F" w14:textId="77777777" w:rsidR="00DF082B" w:rsidRDefault="00DF082B"/>
    <w:p w14:paraId="16E5C5EA" w14:textId="77777777" w:rsidR="00DF082B" w:rsidRDefault="00DF082B" w:rsidP="00DF082B">
      <w:pPr>
        <w:jc w:val="center"/>
      </w:pPr>
      <w:r>
        <w:t>Middle School Elective Options</w:t>
      </w:r>
    </w:p>
    <w:tbl>
      <w:tblPr>
        <w:tblStyle w:val="TableGrid"/>
        <w:tblW w:w="10878" w:type="dxa"/>
        <w:tblInd w:w="-725" w:type="dxa"/>
        <w:tblLook w:val="04A0" w:firstRow="1" w:lastRow="0" w:firstColumn="1" w:lastColumn="0" w:noHBand="0" w:noVBand="1"/>
      </w:tblPr>
      <w:tblGrid>
        <w:gridCol w:w="4770"/>
        <w:gridCol w:w="6108"/>
      </w:tblGrid>
      <w:tr w:rsidR="00A9772D" w14:paraId="127FE234" w14:textId="77777777" w:rsidTr="00D60A09">
        <w:trPr>
          <w:trHeight w:val="216"/>
        </w:trPr>
        <w:tc>
          <w:tcPr>
            <w:tcW w:w="4770" w:type="dxa"/>
          </w:tcPr>
          <w:p w14:paraId="07E6703D" w14:textId="4CEDB996" w:rsidR="00A9772D" w:rsidRPr="00930454" w:rsidRDefault="00A9772D" w:rsidP="00A9772D">
            <w:pPr>
              <w:contextualSpacing/>
              <w:rPr>
                <w:b/>
                <w:i/>
                <w:sz w:val="20"/>
                <w:szCs w:val="20"/>
              </w:rPr>
            </w:pPr>
            <w:r w:rsidRPr="00930454">
              <w:rPr>
                <w:b/>
                <w:i/>
                <w:sz w:val="20"/>
                <w:szCs w:val="20"/>
              </w:rPr>
              <w:t xml:space="preserve">M/J Art </w:t>
            </w:r>
            <w:r>
              <w:rPr>
                <w:b/>
                <w:i/>
                <w:sz w:val="20"/>
                <w:szCs w:val="20"/>
              </w:rPr>
              <w:t xml:space="preserve">2D </w:t>
            </w:r>
            <w:r w:rsidRPr="00930454">
              <w:rPr>
                <w:b/>
                <w:i/>
                <w:sz w:val="20"/>
                <w:szCs w:val="20"/>
              </w:rPr>
              <w:t>(1.0)</w:t>
            </w:r>
          </w:p>
        </w:tc>
        <w:tc>
          <w:tcPr>
            <w:tcW w:w="6108" w:type="dxa"/>
          </w:tcPr>
          <w:p w14:paraId="2E6C798D" w14:textId="36574007" w:rsidR="00A9772D" w:rsidRPr="00930454" w:rsidRDefault="00885A94" w:rsidP="00A9772D">
            <w:pPr>
              <w:contextualSpacing/>
              <w:rPr>
                <w:sz w:val="20"/>
                <w:szCs w:val="20"/>
              </w:rPr>
            </w:pPr>
            <w:r>
              <w:rPr>
                <w:sz w:val="20"/>
                <w:szCs w:val="20"/>
              </w:rPr>
              <w:t>M/J Emerging Leaders (0.5)</w:t>
            </w:r>
          </w:p>
        </w:tc>
      </w:tr>
      <w:tr w:rsidR="00885A94" w14:paraId="61437666" w14:textId="77777777" w:rsidTr="009F6284">
        <w:trPr>
          <w:trHeight w:val="197"/>
        </w:trPr>
        <w:tc>
          <w:tcPr>
            <w:tcW w:w="4770" w:type="dxa"/>
          </w:tcPr>
          <w:p w14:paraId="4F159F69" w14:textId="77777777" w:rsidR="00885A94" w:rsidRPr="00930454" w:rsidRDefault="00885A94" w:rsidP="00885A94">
            <w:pPr>
              <w:contextualSpacing/>
              <w:rPr>
                <w:sz w:val="20"/>
                <w:szCs w:val="20"/>
              </w:rPr>
            </w:pPr>
            <w:r w:rsidRPr="00930454">
              <w:rPr>
                <w:sz w:val="20"/>
                <w:szCs w:val="20"/>
                <w:vertAlign w:val="superscript"/>
              </w:rPr>
              <w:t>*</w:t>
            </w:r>
            <w:r w:rsidRPr="00930454">
              <w:rPr>
                <w:sz w:val="20"/>
                <w:szCs w:val="20"/>
              </w:rPr>
              <w:t>M/J Beginning Spanish (1.0)</w:t>
            </w:r>
          </w:p>
        </w:tc>
        <w:tc>
          <w:tcPr>
            <w:tcW w:w="6108" w:type="dxa"/>
          </w:tcPr>
          <w:p w14:paraId="0B9153AB" w14:textId="27994F83" w:rsidR="00885A94" w:rsidRPr="00930454" w:rsidRDefault="00885A94" w:rsidP="00885A94">
            <w:pPr>
              <w:contextualSpacing/>
              <w:rPr>
                <w:b/>
                <w:i/>
                <w:sz w:val="20"/>
                <w:szCs w:val="20"/>
              </w:rPr>
            </w:pPr>
            <w:r>
              <w:rPr>
                <w:sz w:val="20"/>
                <w:szCs w:val="20"/>
              </w:rPr>
              <w:t>M/J Fitness Grade 6 (PE) (0.5)</w:t>
            </w:r>
          </w:p>
        </w:tc>
      </w:tr>
      <w:tr w:rsidR="00885A94" w14:paraId="73AF9D4E" w14:textId="77777777" w:rsidTr="00D60A09">
        <w:trPr>
          <w:trHeight w:val="269"/>
        </w:trPr>
        <w:tc>
          <w:tcPr>
            <w:tcW w:w="4770" w:type="dxa"/>
          </w:tcPr>
          <w:p w14:paraId="7422187E" w14:textId="77777777" w:rsidR="00885A94" w:rsidRPr="0007520F" w:rsidRDefault="00885A94" w:rsidP="00885A94">
            <w:pPr>
              <w:contextualSpacing/>
              <w:rPr>
                <w:bCs/>
                <w:iCs/>
                <w:sz w:val="20"/>
                <w:szCs w:val="20"/>
              </w:rPr>
            </w:pPr>
            <w:r w:rsidRPr="0007520F">
              <w:rPr>
                <w:bCs/>
                <w:iCs/>
                <w:sz w:val="20"/>
                <w:szCs w:val="20"/>
              </w:rPr>
              <w:t>M/J Business Keyboarding (0.5)</w:t>
            </w:r>
          </w:p>
        </w:tc>
        <w:tc>
          <w:tcPr>
            <w:tcW w:w="6108" w:type="dxa"/>
          </w:tcPr>
          <w:p w14:paraId="5B129A20" w14:textId="36017B22" w:rsidR="00885A94" w:rsidRPr="00930454" w:rsidRDefault="00885A94" w:rsidP="00885A94">
            <w:pPr>
              <w:contextualSpacing/>
              <w:rPr>
                <w:b/>
                <w:i/>
                <w:sz w:val="20"/>
                <w:szCs w:val="20"/>
              </w:rPr>
            </w:pPr>
            <w:r w:rsidRPr="00930454">
              <w:rPr>
                <w:sz w:val="20"/>
                <w:szCs w:val="20"/>
              </w:rPr>
              <w:t>M/J Guitar (1.0)</w:t>
            </w:r>
          </w:p>
        </w:tc>
      </w:tr>
      <w:tr w:rsidR="00885A94" w14:paraId="334598BE" w14:textId="77777777" w:rsidTr="009F6284">
        <w:trPr>
          <w:trHeight w:val="197"/>
        </w:trPr>
        <w:tc>
          <w:tcPr>
            <w:tcW w:w="4770" w:type="dxa"/>
          </w:tcPr>
          <w:p w14:paraId="3332B7D1" w14:textId="77777777" w:rsidR="00885A94" w:rsidRPr="00930454" w:rsidRDefault="00885A94" w:rsidP="00885A94">
            <w:pPr>
              <w:contextualSpacing/>
              <w:rPr>
                <w:sz w:val="20"/>
                <w:szCs w:val="20"/>
              </w:rPr>
            </w:pPr>
            <w:r w:rsidRPr="00930454">
              <w:rPr>
                <w:sz w:val="20"/>
                <w:szCs w:val="20"/>
              </w:rPr>
              <w:t>M/J Career Research and Decision Making (0.5)</w:t>
            </w:r>
          </w:p>
        </w:tc>
        <w:tc>
          <w:tcPr>
            <w:tcW w:w="6108" w:type="dxa"/>
          </w:tcPr>
          <w:p w14:paraId="3BC297C8" w14:textId="6731F8E8" w:rsidR="00885A94" w:rsidRPr="00930454" w:rsidRDefault="00885A94" w:rsidP="00885A94">
            <w:pPr>
              <w:contextualSpacing/>
              <w:rPr>
                <w:sz w:val="20"/>
                <w:szCs w:val="20"/>
              </w:rPr>
            </w:pPr>
            <w:r w:rsidRPr="00930454">
              <w:rPr>
                <w:b/>
                <w:i/>
                <w:sz w:val="20"/>
                <w:szCs w:val="20"/>
              </w:rPr>
              <w:t>M/J Health (0.5)</w:t>
            </w:r>
          </w:p>
        </w:tc>
      </w:tr>
      <w:tr w:rsidR="00885A94" w14:paraId="43603F27" w14:textId="77777777" w:rsidTr="00D60A09">
        <w:trPr>
          <w:trHeight w:val="203"/>
        </w:trPr>
        <w:tc>
          <w:tcPr>
            <w:tcW w:w="4770" w:type="dxa"/>
          </w:tcPr>
          <w:p w14:paraId="396B2681" w14:textId="33F87387" w:rsidR="00885A94" w:rsidRPr="0059255B" w:rsidRDefault="00885A94" w:rsidP="00885A94">
            <w:pPr>
              <w:contextualSpacing/>
              <w:rPr>
                <w:sz w:val="20"/>
                <w:szCs w:val="20"/>
              </w:rPr>
            </w:pPr>
            <w:r>
              <w:rPr>
                <w:sz w:val="20"/>
                <w:szCs w:val="20"/>
              </w:rPr>
              <w:t>M/J Coding Fundamentals</w:t>
            </w:r>
          </w:p>
        </w:tc>
        <w:tc>
          <w:tcPr>
            <w:tcW w:w="6108" w:type="dxa"/>
          </w:tcPr>
          <w:p w14:paraId="5EB0E579" w14:textId="6E4DAE96" w:rsidR="00885A94" w:rsidRPr="00930454" w:rsidRDefault="00885A94" w:rsidP="00885A94">
            <w:pPr>
              <w:contextualSpacing/>
              <w:rPr>
                <w:b/>
                <w:i/>
                <w:sz w:val="20"/>
                <w:szCs w:val="20"/>
              </w:rPr>
            </w:pPr>
            <w:r w:rsidRPr="00930454">
              <w:rPr>
                <w:sz w:val="20"/>
                <w:szCs w:val="20"/>
              </w:rPr>
              <w:t>M/J Peer Counseling (1.0)</w:t>
            </w:r>
          </w:p>
        </w:tc>
      </w:tr>
      <w:tr w:rsidR="00885A94" w14:paraId="01867651" w14:textId="77777777" w:rsidTr="00D60A09">
        <w:trPr>
          <w:trHeight w:val="203"/>
        </w:trPr>
        <w:tc>
          <w:tcPr>
            <w:tcW w:w="4770" w:type="dxa"/>
          </w:tcPr>
          <w:p w14:paraId="080E2367" w14:textId="327E82B5" w:rsidR="00885A94" w:rsidRPr="0059255B" w:rsidRDefault="00885A94" w:rsidP="00885A94">
            <w:pPr>
              <w:contextualSpacing/>
              <w:rPr>
                <w:sz w:val="20"/>
                <w:szCs w:val="20"/>
              </w:rPr>
            </w:pPr>
            <w:r w:rsidRPr="0059255B">
              <w:rPr>
                <w:sz w:val="20"/>
                <w:szCs w:val="20"/>
              </w:rPr>
              <w:t>M/J Comprehensive PE- Grade 7 (0.5)</w:t>
            </w:r>
          </w:p>
        </w:tc>
        <w:tc>
          <w:tcPr>
            <w:tcW w:w="6108" w:type="dxa"/>
          </w:tcPr>
          <w:p w14:paraId="2170DACC" w14:textId="7D0A31C2" w:rsidR="00885A94" w:rsidRPr="00930454" w:rsidRDefault="00885A94" w:rsidP="00885A94">
            <w:pPr>
              <w:contextualSpacing/>
              <w:rPr>
                <w:b/>
                <w:i/>
                <w:sz w:val="20"/>
                <w:szCs w:val="20"/>
              </w:rPr>
            </w:pPr>
            <w:r w:rsidRPr="00930454">
              <w:rPr>
                <w:b/>
                <w:i/>
                <w:sz w:val="20"/>
                <w:szCs w:val="20"/>
              </w:rPr>
              <w:t>M/J Personal, Career and School Development (1.0)</w:t>
            </w:r>
          </w:p>
        </w:tc>
      </w:tr>
      <w:tr w:rsidR="00885A94" w14:paraId="282F0EEB" w14:textId="77777777" w:rsidTr="00D60A09">
        <w:trPr>
          <w:trHeight w:val="203"/>
        </w:trPr>
        <w:tc>
          <w:tcPr>
            <w:tcW w:w="4770" w:type="dxa"/>
          </w:tcPr>
          <w:p w14:paraId="100176A3" w14:textId="3843A0EA" w:rsidR="00885A94" w:rsidRPr="00930454" w:rsidRDefault="00885A94" w:rsidP="00885A94">
            <w:pPr>
              <w:contextualSpacing/>
              <w:rPr>
                <w:sz w:val="20"/>
                <w:szCs w:val="20"/>
              </w:rPr>
            </w:pPr>
            <w:r w:rsidRPr="0059255B">
              <w:rPr>
                <w:sz w:val="20"/>
                <w:szCs w:val="20"/>
              </w:rPr>
              <w:t>M/J Comprehensive PE- Grade 8 (0.5)</w:t>
            </w:r>
          </w:p>
        </w:tc>
        <w:tc>
          <w:tcPr>
            <w:tcW w:w="6108" w:type="dxa"/>
          </w:tcPr>
          <w:p w14:paraId="2330F4E1" w14:textId="358CFB83" w:rsidR="00885A94" w:rsidRPr="00930454" w:rsidRDefault="00885A94" w:rsidP="00885A94">
            <w:pPr>
              <w:contextualSpacing/>
              <w:rPr>
                <w:b/>
                <w:i/>
                <w:sz w:val="20"/>
                <w:szCs w:val="20"/>
              </w:rPr>
            </w:pPr>
            <w:r w:rsidRPr="00930454">
              <w:rPr>
                <w:b/>
                <w:i/>
                <w:sz w:val="20"/>
                <w:szCs w:val="20"/>
              </w:rPr>
              <w:t>M/J Reading, Advanced (1.0)</w:t>
            </w:r>
          </w:p>
        </w:tc>
      </w:tr>
      <w:tr w:rsidR="00885A94" w14:paraId="741F3EDC" w14:textId="77777777" w:rsidTr="00D60A09">
        <w:trPr>
          <w:trHeight w:val="216"/>
        </w:trPr>
        <w:tc>
          <w:tcPr>
            <w:tcW w:w="4770" w:type="dxa"/>
          </w:tcPr>
          <w:p w14:paraId="305C032C" w14:textId="1984F560" w:rsidR="00885A94" w:rsidRPr="00930454" w:rsidRDefault="00885A94" w:rsidP="00885A94">
            <w:pPr>
              <w:contextualSpacing/>
              <w:rPr>
                <w:sz w:val="20"/>
                <w:szCs w:val="20"/>
              </w:rPr>
            </w:pPr>
            <w:r w:rsidRPr="00930454">
              <w:rPr>
                <w:sz w:val="20"/>
                <w:szCs w:val="20"/>
              </w:rPr>
              <w:t>M/J Creative Photography (1.0)</w:t>
            </w:r>
          </w:p>
        </w:tc>
        <w:tc>
          <w:tcPr>
            <w:tcW w:w="6108" w:type="dxa"/>
          </w:tcPr>
          <w:p w14:paraId="54F2727E" w14:textId="2CC3BF64" w:rsidR="00885A94" w:rsidRPr="0059255B" w:rsidRDefault="00885A94" w:rsidP="00885A94">
            <w:pPr>
              <w:contextualSpacing/>
              <w:rPr>
                <w:b/>
                <w:i/>
                <w:sz w:val="20"/>
                <w:szCs w:val="20"/>
              </w:rPr>
            </w:pPr>
            <w:r w:rsidRPr="0059255B">
              <w:rPr>
                <w:b/>
                <w:i/>
                <w:sz w:val="20"/>
                <w:szCs w:val="20"/>
              </w:rPr>
              <w:t>M/J Visual Arts 1 (0.5)</w:t>
            </w:r>
          </w:p>
        </w:tc>
      </w:tr>
      <w:tr w:rsidR="00885A94" w14:paraId="4CAB1A1B" w14:textId="77777777" w:rsidTr="00D60A09">
        <w:trPr>
          <w:trHeight w:val="216"/>
        </w:trPr>
        <w:tc>
          <w:tcPr>
            <w:tcW w:w="4770" w:type="dxa"/>
          </w:tcPr>
          <w:p w14:paraId="145F7284" w14:textId="678F152F" w:rsidR="00885A94" w:rsidRPr="00930454" w:rsidRDefault="00885A94" w:rsidP="00885A94">
            <w:pPr>
              <w:contextualSpacing/>
              <w:rPr>
                <w:sz w:val="20"/>
                <w:szCs w:val="20"/>
              </w:rPr>
            </w:pPr>
            <w:r w:rsidRPr="00930454">
              <w:rPr>
                <w:sz w:val="20"/>
                <w:szCs w:val="20"/>
              </w:rPr>
              <w:t>M/J Critical Thinking (1.0)</w:t>
            </w:r>
          </w:p>
        </w:tc>
        <w:tc>
          <w:tcPr>
            <w:tcW w:w="6108" w:type="dxa"/>
          </w:tcPr>
          <w:p w14:paraId="2CB8E80E" w14:textId="11A8BA8D" w:rsidR="00885A94" w:rsidRPr="00930454" w:rsidRDefault="00885A94" w:rsidP="00885A94">
            <w:pPr>
              <w:contextualSpacing/>
              <w:rPr>
                <w:b/>
                <w:i/>
                <w:sz w:val="20"/>
                <w:szCs w:val="20"/>
              </w:rPr>
            </w:pPr>
          </w:p>
        </w:tc>
      </w:tr>
    </w:tbl>
    <w:p w14:paraId="5808FBFC" w14:textId="77777777" w:rsidR="00DF082B" w:rsidRPr="003122B5" w:rsidRDefault="00DF082B" w:rsidP="00DF082B">
      <w:pPr>
        <w:jc w:val="center"/>
        <w:rPr>
          <w:sz w:val="18"/>
          <w:szCs w:val="18"/>
        </w:rPr>
      </w:pPr>
      <w:r w:rsidRPr="003122B5">
        <w:rPr>
          <w:sz w:val="18"/>
          <w:szCs w:val="18"/>
        </w:rPr>
        <w:t>*Students successfully completing M/J Beginning Spanish typically proceed to the high school level course.</w:t>
      </w:r>
    </w:p>
    <w:p w14:paraId="6BB7E0EA" w14:textId="30D7081F" w:rsidR="00DF082B" w:rsidRPr="003122B5" w:rsidRDefault="00DF082B" w:rsidP="00DF082B">
      <w:pPr>
        <w:jc w:val="center"/>
        <w:rPr>
          <w:b/>
          <w:i/>
          <w:color w:val="365F91"/>
          <w:sz w:val="18"/>
          <w:szCs w:val="18"/>
        </w:rPr>
      </w:pPr>
      <w:r w:rsidRPr="003122B5">
        <w:rPr>
          <w:rStyle w:val="Hyperlink"/>
          <w:b/>
          <w:i/>
          <w:color w:val="000000" w:themeColor="text1"/>
          <w:sz w:val="18"/>
          <w:szCs w:val="18"/>
          <w:u w:val="none"/>
        </w:rPr>
        <w:t xml:space="preserve">Courses in bold italic </w:t>
      </w:r>
      <w:r w:rsidR="00930454" w:rsidRPr="003122B5">
        <w:rPr>
          <w:rStyle w:val="Hyperlink"/>
          <w:b/>
          <w:i/>
          <w:color w:val="000000" w:themeColor="text1"/>
          <w:sz w:val="18"/>
          <w:szCs w:val="18"/>
          <w:u w:val="none"/>
        </w:rPr>
        <w:t>are</w:t>
      </w:r>
      <w:r w:rsidRPr="003122B5">
        <w:rPr>
          <w:rStyle w:val="Hyperlink"/>
          <w:b/>
          <w:i/>
          <w:color w:val="000000" w:themeColor="text1"/>
          <w:sz w:val="18"/>
          <w:szCs w:val="18"/>
          <w:u w:val="none"/>
        </w:rPr>
        <w:t xml:space="preserve"> located on </w:t>
      </w:r>
      <w:proofErr w:type="spellStart"/>
      <w:r w:rsidR="00930454" w:rsidRPr="003122B5">
        <w:rPr>
          <w:rStyle w:val="Hyperlink"/>
          <w:b/>
          <w:i/>
          <w:color w:val="000000" w:themeColor="text1"/>
          <w:sz w:val="18"/>
          <w:szCs w:val="18"/>
          <w:u w:val="none"/>
        </w:rPr>
        <w:t>myLearning</w:t>
      </w:r>
      <w:proofErr w:type="spellEnd"/>
      <w:r w:rsidR="00930454" w:rsidRPr="003122B5">
        <w:rPr>
          <w:rStyle w:val="Hyperlink"/>
          <w:b/>
          <w:i/>
          <w:color w:val="000000" w:themeColor="text1"/>
          <w:sz w:val="18"/>
          <w:szCs w:val="18"/>
          <w:u w:val="none"/>
        </w:rPr>
        <w:t xml:space="preserve"> (</w:t>
      </w:r>
      <w:r w:rsidRPr="003122B5">
        <w:rPr>
          <w:rStyle w:val="Hyperlink"/>
          <w:b/>
          <w:i/>
          <w:color w:val="000000" w:themeColor="text1"/>
          <w:sz w:val="18"/>
          <w:szCs w:val="18"/>
          <w:u w:val="none"/>
        </w:rPr>
        <w:t>C</w:t>
      </w:r>
      <w:r w:rsidR="00A062A9">
        <w:rPr>
          <w:rStyle w:val="Hyperlink"/>
          <w:b/>
          <w:i/>
          <w:color w:val="000000" w:themeColor="text1"/>
          <w:sz w:val="18"/>
          <w:szCs w:val="18"/>
          <w:u w:val="none"/>
        </w:rPr>
        <w:t>anvas</w:t>
      </w:r>
      <w:r w:rsidR="00930454" w:rsidRPr="003122B5">
        <w:rPr>
          <w:rStyle w:val="Hyperlink"/>
          <w:b/>
          <w:i/>
          <w:color w:val="000000" w:themeColor="text1"/>
          <w:sz w:val="18"/>
          <w:szCs w:val="18"/>
          <w:u w:val="none"/>
        </w:rPr>
        <w:t>)</w:t>
      </w:r>
    </w:p>
    <w:p w14:paraId="083C6035" w14:textId="77777777" w:rsidR="00907506" w:rsidRDefault="00907506"/>
    <w:p w14:paraId="0F4373A6" w14:textId="417FD1EA" w:rsidR="00DF082B" w:rsidRPr="00DF082B" w:rsidRDefault="00DF082B" w:rsidP="00DF082B">
      <w:pPr>
        <w:jc w:val="center"/>
      </w:pPr>
      <w:r w:rsidRPr="00DF082B">
        <w:t>High School Electives</w:t>
      </w:r>
      <w:r w:rsidR="00C76AFD">
        <w:t xml:space="preserve"> Options</w:t>
      </w:r>
    </w:p>
    <w:p w14:paraId="29B86918" w14:textId="0991042D" w:rsidR="00DF082B" w:rsidRPr="003122B5" w:rsidRDefault="00DF082B" w:rsidP="00DF082B">
      <w:pPr>
        <w:jc w:val="center"/>
        <w:rPr>
          <w:sz w:val="18"/>
          <w:szCs w:val="18"/>
        </w:rPr>
      </w:pPr>
      <w:r w:rsidRPr="003122B5">
        <w:rPr>
          <w:sz w:val="18"/>
          <w:szCs w:val="18"/>
        </w:rPr>
        <w:t>(please see High School Course offerings for all high school courses</w:t>
      </w:r>
      <w:r w:rsidR="00946B4E" w:rsidRPr="003122B5">
        <w:rPr>
          <w:sz w:val="18"/>
          <w:szCs w:val="18"/>
        </w:rPr>
        <w:t xml:space="preserve"> at </w:t>
      </w:r>
      <w:hyperlink r:id="rId9" w:history="1">
        <w:r w:rsidR="00930454" w:rsidRPr="003122B5">
          <w:rPr>
            <w:rStyle w:val="Hyperlink"/>
            <w:sz w:val="18"/>
            <w:szCs w:val="18"/>
          </w:rPr>
          <w:t>eschool.pasco.k12.fl.us</w:t>
        </w:r>
      </w:hyperlink>
      <w:r w:rsidRPr="003122B5">
        <w:rPr>
          <w:sz w:val="18"/>
          <w:szCs w:val="18"/>
        </w:rPr>
        <w:t>)</w:t>
      </w:r>
    </w:p>
    <w:p w14:paraId="22A483A1" w14:textId="5D35A8DB" w:rsidR="00DF082B" w:rsidRPr="003122B5" w:rsidRDefault="00DF082B" w:rsidP="00DF082B">
      <w:pPr>
        <w:jc w:val="center"/>
        <w:rPr>
          <w:sz w:val="18"/>
          <w:szCs w:val="18"/>
        </w:rPr>
      </w:pPr>
      <w:r w:rsidRPr="003122B5">
        <w:rPr>
          <w:sz w:val="18"/>
          <w:szCs w:val="18"/>
        </w:rPr>
        <w:t>(Grades will be included on the high school transcript and will be calculated into the grade point average)</w:t>
      </w:r>
    </w:p>
    <w:tbl>
      <w:tblPr>
        <w:tblStyle w:val="TableGrid"/>
        <w:tblW w:w="9157" w:type="dxa"/>
        <w:tblInd w:w="198" w:type="dxa"/>
        <w:tblLook w:val="04A0" w:firstRow="1" w:lastRow="0" w:firstColumn="1" w:lastColumn="0" w:noHBand="0" w:noVBand="1"/>
      </w:tblPr>
      <w:tblGrid>
        <w:gridCol w:w="4855"/>
        <w:gridCol w:w="4302"/>
      </w:tblGrid>
      <w:tr w:rsidR="00DF082B" w:rsidRPr="00696880" w14:paraId="4B5D9375" w14:textId="77777777" w:rsidTr="00885A94">
        <w:trPr>
          <w:trHeight w:val="321"/>
        </w:trPr>
        <w:tc>
          <w:tcPr>
            <w:tcW w:w="4855" w:type="dxa"/>
          </w:tcPr>
          <w:p w14:paraId="1C5A7D06" w14:textId="77777777" w:rsidR="00DF082B" w:rsidRPr="00696880" w:rsidRDefault="00DF082B" w:rsidP="00401483">
            <w:pPr>
              <w:jc w:val="center"/>
              <w:rPr>
                <w:b/>
                <w:sz w:val="20"/>
                <w:szCs w:val="20"/>
              </w:rPr>
            </w:pPr>
            <w:r w:rsidRPr="00696880">
              <w:rPr>
                <w:b/>
                <w:sz w:val="20"/>
                <w:szCs w:val="20"/>
              </w:rPr>
              <w:t>Semesters Electives (0.5)</w:t>
            </w:r>
          </w:p>
        </w:tc>
        <w:tc>
          <w:tcPr>
            <w:tcW w:w="4297" w:type="dxa"/>
          </w:tcPr>
          <w:p w14:paraId="567B183C" w14:textId="77777777" w:rsidR="00DF082B" w:rsidRPr="00696880" w:rsidRDefault="00DF082B" w:rsidP="00401483">
            <w:pPr>
              <w:jc w:val="center"/>
              <w:rPr>
                <w:b/>
                <w:sz w:val="20"/>
                <w:szCs w:val="20"/>
              </w:rPr>
            </w:pPr>
            <w:r w:rsidRPr="00696880">
              <w:rPr>
                <w:b/>
                <w:sz w:val="20"/>
                <w:szCs w:val="20"/>
              </w:rPr>
              <w:t>Year Long Electives (1.0)</w:t>
            </w:r>
          </w:p>
        </w:tc>
      </w:tr>
      <w:tr w:rsidR="00DF082B" w:rsidRPr="00696880" w14:paraId="16C55C21" w14:textId="77777777" w:rsidTr="00885A94">
        <w:tc>
          <w:tcPr>
            <w:tcW w:w="4855" w:type="dxa"/>
          </w:tcPr>
          <w:p w14:paraId="5FEECB4A" w14:textId="77777777" w:rsidR="00DF082B" w:rsidRPr="00696880" w:rsidRDefault="00DF082B" w:rsidP="00401483">
            <w:pPr>
              <w:jc w:val="center"/>
              <w:rPr>
                <w:b/>
                <w:sz w:val="18"/>
                <w:szCs w:val="18"/>
              </w:rPr>
            </w:pPr>
            <w:r w:rsidRPr="00696880">
              <w:rPr>
                <w:sz w:val="18"/>
                <w:szCs w:val="18"/>
              </w:rPr>
              <w:t>Fitness Lifestyle Design</w:t>
            </w:r>
          </w:p>
        </w:tc>
        <w:tc>
          <w:tcPr>
            <w:tcW w:w="4297" w:type="dxa"/>
          </w:tcPr>
          <w:p w14:paraId="66F9C347" w14:textId="77777777" w:rsidR="00DF082B" w:rsidRPr="00696880" w:rsidRDefault="00DF082B" w:rsidP="00401483">
            <w:pPr>
              <w:jc w:val="center"/>
              <w:rPr>
                <w:b/>
                <w:i/>
                <w:sz w:val="20"/>
                <w:szCs w:val="20"/>
              </w:rPr>
            </w:pPr>
            <w:r w:rsidRPr="00696880">
              <w:rPr>
                <w:b/>
                <w:i/>
                <w:sz w:val="18"/>
              </w:rPr>
              <w:t>American Sign Language 1</w:t>
            </w:r>
          </w:p>
        </w:tc>
      </w:tr>
      <w:tr w:rsidR="00DF082B" w:rsidRPr="00696880" w14:paraId="157BC70B" w14:textId="77777777" w:rsidTr="00885A94">
        <w:tc>
          <w:tcPr>
            <w:tcW w:w="4855" w:type="dxa"/>
          </w:tcPr>
          <w:p w14:paraId="2C6C0F98" w14:textId="77777777" w:rsidR="00DF082B" w:rsidRPr="00696880" w:rsidRDefault="00DF082B" w:rsidP="00401483">
            <w:pPr>
              <w:jc w:val="center"/>
              <w:rPr>
                <w:b/>
                <w:sz w:val="18"/>
                <w:szCs w:val="18"/>
              </w:rPr>
            </w:pPr>
            <w:r w:rsidRPr="00696880">
              <w:rPr>
                <w:sz w:val="18"/>
                <w:szCs w:val="18"/>
              </w:rPr>
              <w:t>Outdoor Education</w:t>
            </w:r>
          </w:p>
        </w:tc>
        <w:tc>
          <w:tcPr>
            <w:tcW w:w="4297" w:type="dxa"/>
          </w:tcPr>
          <w:p w14:paraId="489EF723" w14:textId="77777777" w:rsidR="00DF082B" w:rsidRPr="00696880" w:rsidRDefault="00DF082B" w:rsidP="00401483">
            <w:pPr>
              <w:jc w:val="center"/>
              <w:rPr>
                <w:b/>
                <w:sz w:val="20"/>
                <w:szCs w:val="20"/>
              </w:rPr>
            </w:pPr>
            <w:r w:rsidRPr="00696880">
              <w:rPr>
                <w:sz w:val="18"/>
              </w:rPr>
              <w:t>French 1</w:t>
            </w:r>
          </w:p>
        </w:tc>
      </w:tr>
      <w:tr w:rsidR="00DF082B" w:rsidRPr="00696880" w14:paraId="5E20FB83" w14:textId="77777777" w:rsidTr="00885A94">
        <w:tc>
          <w:tcPr>
            <w:tcW w:w="4855" w:type="dxa"/>
          </w:tcPr>
          <w:p w14:paraId="488FB5DB" w14:textId="77777777" w:rsidR="00DF082B" w:rsidRPr="00696880" w:rsidRDefault="00DF082B" w:rsidP="00401483">
            <w:pPr>
              <w:jc w:val="center"/>
              <w:rPr>
                <w:sz w:val="18"/>
                <w:szCs w:val="18"/>
              </w:rPr>
            </w:pPr>
            <w:r w:rsidRPr="00696880">
              <w:rPr>
                <w:sz w:val="18"/>
                <w:szCs w:val="18"/>
              </w:rPr>
              <w:t>Personal Fitness</w:t>
            </w:r>
          </w:p>
        </w:tc>
        <w:tc>
          <w:tcPr>
            <w:tcW w:w="4297" w:type="dxa"/>
          </w:tcPr>
          <w:p w14:paraId="4C4069A0" w14:textId="77777777" w:rsidR="00DF082B" w:rsidRPr="00696880" w:rsidRDefault="00DF082B" w:rsidP="00401483">
            <w:pPr>
              <w:jc w:val="center"/>
              <w:rPr>
                <w:sz w:val="18"/>
              </w:rPr>
            </w:pPr>
            <w:r w:rsidRPr="00696880">
              <w:rPr>
                <w:b/>
                <w:i/>
                <w:sz w:val="18"/>
              </w:rPr>
              <w:t>German 1</w:t>
            </w:r>
          </w:p>
        </w:tc>
      </w:tr>
      <w:tr w:rsidR="00DF082B" w:rsidRPr="00696880" w14:paraId="270AB752" w14:textId="77777777" w:rsidTr="00885A94">
        <w:tc>
          <w:tcPr>
            <w:tcW w:w="4855" w:type="dxa"/>
          </w:tcPr>
          <w:p w14:paraId="325DA902" w14:textId="77777777" w:rsidR="00DF082B" w:rsidRPr="00696880" w:rsidRDefault="00DF082B" w:rsidP="00401483">
            <w:pPr>
              <w:jc w:val="center"/>
              <w:rPr>
                <w:sz w:val="18"/>
                <w:szCs w:val="18"/>
              </w:rPr>
            </w:pPr>
            <w:r w:rsidRPr="00696880">
              <w:rPr>
                <w:sz w:val="18"/>
                <w:szCs w:val="18"/>
              </w:rPr>
              <w:t>Peer Counseling</w:t>
            </w:r>
            <w:r w:rsidR="007A296B">
              <w:rPr>
                <w:sz w:val="18"/>
                <w:szCs w:val="18"/>
              </w:rPr>
              <w:t xml:space="preserve"> 1</w:t>
            </w:r>
          </w:p>
        </w:tc>
        <w:tc>
          <w:tcPr>
            <w:tcW w:w="4297" w:type="dxa"/>
          </w:tcPr>
          <w:p w14:paraId="4E297217" w14:textId="77777777" w:rsidR="00DF082B" w:rsidRPr="00930454" w:rsidRDefault="00DF082B" w:rsidP="00401483">
            <w:pPr>
              <w:jc w:val="center"/>
              <w:rPr>
                <w:b/>
                <w:i/>
                <w:sz w:val="18"/>
              </w:rPr>
            </w:pPr>
            <w:r w:rsidRPr="00930454">
              <w:rPr>
                <w:b/>
                <w:i/>
                <w:sz w:val="18"/>
              </w:rPr>
              <w:t>Italian 1</w:t>
            </w:r>
          </w:p>
        </w:tc>
      </w:tr>
      <w:tr w:rsidR="00DF082B" w:rsidRPr="00696880" w14:paraId="2C688D9F" w14:textId="77777777" w:rsidTr="00885A94">
        <w:trPr>
          <w:trHeight w:val="242"/>
        </w:trPr>
        <w:tc>
          <w:tcPr>
            <w:tcW w:w="4855" w:type="dxa"/>
          </w:tcPr>
          <w:p w14:paraId="61278BE5" w14:textId="77777777" w:rsidR="00DF082B" w:rsidRPr="00696880" w:rsidRDefault="007A296B" w:rsidP="00401483">
            <w:pPr>
              <w:jc w:val="center"/>
              <w:rPr>
                <w:sz w:val="18"/>
                <w:szCs w:val="18"/>
              </w:rPr>
            </w:pPr>
            <w:r>
              <w:rPr>
                <w:sz w:val="18"/>
                <w:szCs w:val="18"/>
              </w:rPr>
              <w:t>Peer Counseling 2</w:t>
            </w:r>
          </w:p>
        </w:tc>
        <w:tc>
          <w:tcPr>
            <w:tcW w:w="4297" w:type="dxa"/>
          </w:tcPr>
          <w:p w14:paraId="452EB87E" w14:textId="77777777" w:rsidR="00DF082B" w:rsidRPr="00696880" w:rsidRDefault="00DF082B" w:rsidP="00401483">
            <w:pPr>
              <w:jc w:val="center"/>
              <w:rPr>
                <w:sz w:val="18"/>
              </w:rPr>
            </w:pPr>
            <w:r w:rsidRPr="00696880">
              <w:rPr>
                <w:sz w:val="18"/>
              </w:rPr>
              <w:t>Spanish 1</w:t>
            </w:r>
          </w:p>
        </w:tc>
      </w:tr>
      <w:tr w:rsidR="00DF082B" w:rsidRPr="00696880" w14:paraId="6618B571" w14:textId="77777777" w:rsidTr="00885A94">
        <w:tc>
          <w:tcPr>
            <w:tcW w:w="4855" w:type="dxa"/>
          </w:tcPr>
          <w:p w14:paraId="420DCA0E" w14:textId="77777777" w:rsidR="00DF082B" w:rsidRPr="00696880" w:rsidRDefault="00DF082B" w:rsidP="00401483">
            <w:pPr>
              <w:jc w:val="center"/>
              <w:rPr>
                <w:sz w:val="18"/>
                <w:szCs w:val="18"/>
              </w:rPr>
            </w:pPr>
          </w:p>
        </w:tc>
        <w:tc>
          <w:tcPr>
            <w:tcW w:w="4297" w:type="dxa"/>
          </w:tcPr>
          <w:p w14:paraId="260D44E4" w14:textId="77777777" w:rsidR="00DF082B" w:rsidRPr="00696880" w:rsidRDefault="00DF082B" w:rsidP="00401483">
            <w:pPr>
              <w:jc w:val="center"/>
              <w:rPr>
                <w:sz w:val="18"/>
              </w:rPr>
            </w:pPr>
            <w:r w:rsidRPr="00696880">
              <w:rPr>
                <w:sz w:val="18"/>
              </w:rPr>
              <w:t>Leadership</w:t>
            </w:r>
          </w:p>
        </w:tc>
      </w:tr>
      <w:tr w:rsidR="00DF082B" w:rsidRPr="00696880" w14:paraId="500DF638" w14:textId="77777777" w:rsidTr="00885A94">
        <w:tc>
          <w:tcPr>
            <w:tcW w:w="4855" w:type="dxa"/>
          </w:tcPr>
          <w:p w14:paraId="5CF5AF5A" w14:textId="77777777" w:rsidR="00DF082B" w:rsidRPr="00696880" w:rsidRDefault="00DF082B" w:rsidP="00401483">
            <w:pPr>
              <w:rPr>
                <w:b/>
                <w:i/>
                <w:sz w:val="14"/>
                <w:szCs w:val="14"/>
              </w:rPr>
            </w:pPr>
          </w:p>
        </w:tc>
        <w:tc>
          <w:tcPr>
            <w:tcW w:w="4297" w:type="dxa"/>
          </w:tcPr>
          <w:p w14:paraId="585500D6" w14:textId="77777777" w:rsidR="00DF082B" w:rsidRPr="00696880" w:rsidRDefault="00DF082B" w:rsidP="00401483">
            <w:pPr>
              <w:jc w:val="center"/>
              <w:rPr>
                <w:b/>
                <w:i/>
                <w:sz w:val="18"/>
              </w:rPr>
            </w:pPr>
            <w:r w:rsidRPr="00696880">
              <w:rPr>
                <w:sz w:val="18"/>
              </w:rPr>
              <w:t>Music of the World</w:t>
            </w:r>
          </w:p>
        </w:tc>
      </w:tr>
      <w:tr w:rsidR="00885A94" w:rsidRPr="00696880" w14:paraId="42A2BA4E" w14:textId="77777777" w:rsidTr="00885A94">
        <w:tc>
          <w:tcPr>
            <w:tcW w:w="9157" w:type="dxa"/>
            <w:gridSpan w:val="2"/>
          </w:tcPr>
          <w:p w14:paraId="42ABB270" w14:textId="48786BA1" w:rsidR="00885A94" w:rsidRPr="00696880" w:rsidRDefault="00885A94" w:rsidP="00885A94">
            <w:pPr>
              <w:jc w:val="center"/>
              <w:rPr>
                <w:i/>
                <w:sz w:val="16"/>
                <w:szCs w:val="16"/>
              </w:rPr>
            </w:pPr>
            <w:r w:rsidRPr="00696880">
              <w:rPr>
                <w:i/>
                <w:sz w:val="16"/>
                <w:szCs w:val="16"/>
              </w:rPr>
              <w:t xml:space="preserve">The HOPE graduation requirement may be met by completing the HOPE yearlong course </w:t>
            </w:r>
            <w:r w:rsidRPr="00696880">
              <w:rPr>
                <w:b/>
                <w:i/>
                <w:sz w:val="16"/>
                <w:szCs w:val="16"/>
              </w:rPr>
              <w:t>or</w:t>
            </w:r>
            <w:r w:rsidRPr="00696880">
              <w:rPr>
                <w:i/>
                <w:sz w:val="16"/>
                <w:szCs w:val="16"/>
              </w:rPr>
              <w:t xml:space="preserve"> by completing a semester of Personal Fitness </w:t>
            </w:r>
            <w:r w:rsidRPr="00696880">
              <w:rPr>
                <w:b/>
                <w:i/>
                <w:sz w:val="16"/>
                <w:szCs w:val="16"/>
              </w:rPr>
              <w:t xml:space="preserve">&amp; </w:t>
            </w:r>
            <w:r w:rsidRPr="00696880">
              <w:rPr>
                <w:i/>
                <w:sz w:val="16"/>
                <w:szCs w:val="16"/>
              </w:rPr>
              <w:t>a semester PE course (Outdoor Education or Fitness Lifestyle Design) prior to Graduation.  These courses do not need to be taken at the same time.</w:t>
            </w:r>
          </w:p>
        </w:tc>
      </w:tr>
    </w:tbl>
    <w:p w14:paraId="7AA905F0" w14:textId="722036AE" w:rsidR="004B3DD0" w:rsidRPr="00DF082B" w:rsidRDefault="004B3DD0" w:rsidP="004B3DD0">
      <w:pPr>
        <w:jc w:val="center"/>
        <w:rPr>
          <w:b/>
          <w:i/>
          <w:color w:val="365F91"/>
          <w:sz w:val="18"/>
        </w:rPr>
      </w:pPr>
      <w:r w:rsidRPr="00DF082B">
        <w:rPr>
          <w:rStyle w:val="Hyperlink"/>
          <w:b/>
          <w:i/>
          <w:color w:val="000000" w:themeColor="text1"/>
          <w:sz w:val="18"/>
          <w:u w:val="none"/>
        </w:rPr>
        <w:t xml:space="preserve">Courses in bold italic </w:t>
      </w:r>
      <w:r w:rsidR="003122B5">
        <w:rPr>
          <w:rStyle w:val="Hyperlink"/>
          <w:b/>
          <w:i/>
          <w:color w:val="000000" w:themeColor="text1"/>
          <w:sz w:val="18"/>
          <w:u w:val="none"/>
        </w:rPr>
        <w:t xml:space="preserve">are </w:t>
      </w:r>
      <w:r w:rsidR="003122B5" w:rsidRPr="00DF082B">
        <w:rPr>
          <w:rStyle w:val="Hyperlink"/>
          <w:b/>
          <w:i/>
          <w:color w:val="000000" w:themeColor="text1"/>
          <w:sz w:val="18"/>
          <w:u w:val="none"/>
        </w:rPr>
        <w:t>located</w:t>
      </w:r>
      <w:r w:rsidRPr="00DF082B">
        <w:rPr>
          <w:rStyle w:val="Hyperlink"/>
          <w:b/>
          <w:i/>
          <w:color w:val="000000" w:themeColor="text1"/>
          <w:sz w:val="18"/>
          <w:u w:val="none"/>
        </w:rPr>
        <w:t xml:space="preserve"> on </w:t>
      </w:r>
      <w:proofErr w:type="spellStart"/>
      <w:r w:rsidR="00930454">
        <w:rPr>
          <w:rStyle w:val="Hyperlink"/>
          <w:b/>
          <w:i/>
          <w:color w:val="000000" w:themeColor="text1"/>
          <w:sz w:val="18"/>
          <w:u w:val="none"/>
        </w:rPr>
        <w:t>myLearning</w:t>
      </w:r>
      <w:proofErr w:type="spellEnd"/>
      <w:r w:rsidR="00930454">
        <w:rPr>
          <w:rStyle w:val="Hyperlink"/>
          <w:b/>
          <w:i/>
          <w:color w:val="000000" w:themeColor="text1"/>
          <w:sz w:val="18"/>
          <w:u w:val="none"/>
        </w:rPr>
        <w:t xml:space="preserve"> (</w:t>
      </w:r>
      <w:r w:rsidRPr="00DF082B">
        <w:rPr>
          <w:rStyle w:val="Hyperlink"/>
          <w:b/>
          <w:i/>
          <w:color w:val="000000" w:themeColor="text1"/>
          <w:sz w:val="18"/>
          <w:u w:val="none"/>
        </w:rPr>
        <w:t>C</w:t>
      </w:r>
      <w:r w:rsidR="00A062A9">
        <w:rPr>
          <w:rStyle w:val="Hyperlink"/>
          <w:b/>
          <w:i/>
          <w:color w:val="000000" w:themeColor="text1"/>
          <w:sz w:val="18"/>
          <w:u w:val="none"/>
        </w:rPr>
        <w:t>anvas</w:t>
      </w:r>
      <w:r w:rsidR="00930454">
        <w:rPr>
          <w:rStyle w:val="Hyperlink"/>
          <w:b/>
          <w:i/>
          <w:color w:val="000000" w:themeColor="text1"/>
          <w:sz w:val="18"/>
          <w:u w:val="none"/>
        </w:rPr>
        <w:t>)</w:t>
      </w:r>
    </w:p>
    <w:p w14:paraId="4950FD04" w14:textId="75C03D83" w:rsidR="006A623F" w:rsidRDefault="00885A94">
      <w:r>
        <w:rPr>
          <w:noProof/>
          <w:color w:val="365F91"/>
          <w:sz w:val="18"/>
        </w:rPr>
        <mc:AlternateContent>
          <mc:Choice Requires="wps">
            <w:drawing>
              <wp:anchor distT="0" distB="0" distL="114300" distR="114300" simplePos="0" relativeHeight="251661312" behindDoc="0" locked="0" layoutInCell="1" allowOverlap="1" wp14:anchorId="00F966B7" wp14:editId="6410A5DB">
                <wp:simplePos x="0" y="0"/>
                <wp:positionH relativeFrom="column">
                  <wp:posOffset>242172</wp:posOffset>
                </wp:positionH>
                <wp:positionV relativeFrom="paragraph">
                  <wp:posOffset>42427</wp:posOffset>
                </wp:positionV>
                <wp:extent cx="2400935" cy="1258993"/>
                <wp:effectExtent l="25400" t="25400" r="37465" b="62230"/>
                <wp:wrapNone/>
                <wp:docPr id="5" name="Notched Right Arrow 5"/>
                <wp:cNvGraphicFramePr/>
                <a:graphic xmlns:a="http://schemas.openxmlformats.org/drawingml/2006/main">
                  <a:graphicData uri="http://schemas.microsoft.com/office/word/2010/wordprocessingShape">
                    <wps:wsp>
                      <wps:cNvSpPr/>
                      <wps:spPr>
                        <a:xfrm>
                          <a:off x="0" y="0"/>
                          <a:ext cx="2400935" cy="1258993"/>
                        </a:xfrm>
                        <a:prstGeom prst="notchedRightArrow">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A9DCE9F" w14:textId="77777777" w:rsidR="00946B4E" w:rsidRPr="00946B4E" w:rsidRDefault="00946B4E" w:rsidP="00946B4E">
                            <w:pPr>
                              <w:jc w:val="center"/>
                              <w:rPr>
                                <w:color w:val="000000" w:themeColor="text1"/>
                              </w:rPr>
                            </w:pPr>
                            <w:r w:rsidRPr="00946B4E">
                              <w:rPr>
                                <w:color w:val="000000" w:themeColor="text1"/>
                              </w:rPr>
                              <w:t>Be sure to select Pasco eSchool!</w:t>
                            </w:r>
                          </w:p>
                          <w:p w14:paraId="530C7AC2" w14:textId="77777777" w:rsidR="00946B4E" w:rsidRDefault="00946B4E" w:rsidP="00946B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966B7"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5" o:spid="_x0000_s1026" type="#_x0000_t94" style="position:absolute;margin-left:19.05pt;margin-top:3.35pt;width:189.05pt;height:9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" adj="15937" fillcolor="#65a0d7 [3028]" strokecolor="#5b9bd5 [3204]" strokeweight=".5pt">
                <v:fill color2="#5898d4 [3172]" rotate="t" colors="0 #71a6db;.5 #559bdb;1 #438ac9" focus="100%" type="gradient">
                  <o:fill v:ext="view" type="gradientUnscaled"/>
                </v:fill>
                <v:textbox>
                  <w:txbxContent>
                    <w:p w14:paraId="3A9DCE9F" w14:textId="77777777" w:rsidR="00946B4E" w:rsidRPr="00946B4E" w:rsidRDefault="00946B4E" w:rsidP="00946B4E">
                      <w:pPr>
                        <w:jc w:val="center"/>
                        <w:rPr>
                          <w:color w:val="000000" w:themeColor="text1"/>
                        </w:rPr>
                      </w:pPr>
                      <w:r w:rsidRPr="00946B4E">
                        <w:rPr>
                          <w:color w:val="000000" w:themeColor="text1"/>
                        </w:rPr>
                        <w:t>Be sure to select Pasco eSchool!</w:t>
                      </w:r>
                    </w:p>
                    <w:p w14:paraId="530C7AC2" w14:textId="77777777" w:rsidR="00946B4E" w:rsidRDefault="00946B4E" w:rsidP="00946B4E">
                      <w:pPr>
                        <w:jc w:val="center"/>
                      </w:pPr>
                    </w:p>
                  </w:txbxContent>
                </v:textbox>
              </v:shape>
            </w:pict>
          </mc:Fallback>
        </mc:AlternateContent>
      </w:r>
      <w:r>
        <w:rPr>
          <w:noProof/>
        </w:rPr>
        <w:drawing>
          <wp:anchor distT="0" distB="0" distL="114300" distR="114300" simplePos="0" relativeHeight="251662336" behindDoc="1" locked="0" layoutInCell="1" allowOverlap="1" wp14:anchorId="4302A4CC" wp14:editId="2CB16563">
            <wp:simplePos x="0" y="0"/>
            <wp:positionH relativeFrom="column">
              <wp:posOffset>2479040</wp:posOffset>
            </wp:positionH>
            <wp:positionV relativeFrom="paragraph">
              <wp:posOffset>37834</wp:posOffset>
            </wp:positionV>
            <wp:extent cx="3444875" cy="132842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19 at 1.43.40 PM.png"/>
                    <pic:cNvPicPr/>
                  </pic:nvPicPr>
                  <pic:blipFill>
                    <a:blip r:embed="rId10">
                      <a:extLst>
                        <a:ext uri="{28A0092B-C50C-407E-A947-70E740481C1C}">
                          <a14:useLocalDpi xmlns:a14="http://schemas.microsoft.com/office/drawing/2010/main" val="0"/>
                        </a:ext>
                      </a:extLst>
                    </a:blip>
                    <a:stretch>
                      <a:fillRect/>
                    </a:stretch>
                  </pic:blipFill>
                  <pic:spPr>
                    <a:xfrm>
                      <a:off x="0" y="0"/>
                      <a:ext cx="3444875" cy="1328420"/>
                    </a:xfrm>
                    <a:prstGeom prst="rect">
                      <a:avLst/>
                    </a:prstGeom>
                  </pic:spPr>
                </pic:pic>
              </a:graphicData>
            </a:graphic>
            <wp14:sizeRelH relativeFrom="page">
              <wp14:pctWidth>0</wp14:pctWidth>
            </wp14:sizeRelH>
            <wp14:sizeRelV relativeFrom="page">
              <wp14:pctHeight>0</wp14:pctHeight>
            </wp14:sizeRelV>
          </wp:anchor>
        </w:drawing>
      </w:r>
    </w:p>
    <w:p w14:paraId="0BC5C26C" w14:textId="6262721A" w:rsidR="006A623F" w:rsidRDefault="006A623F"/>
    <w:p w14:paraId="3BF3754E" w14:textId="2F38DD30" w:rsidR="006A623F" w:rsidRDefault="006A623F"/>
    <w:p w14:paraId="186B6EF7" w14:textId="77777777" w:rsidR="00885A94" w:rsidRDefault="00885A94" w:rsidP="006A623F">
      <w:pPr>
        <w:jc w:val="center"/>
        <w:rPr>
          <w:rFonts w:asciiTheme="minorHAnsi" w:hAnsiTheme="minorHAnsi" w:cstheme="minorHAnsi"/>
          <w:b/>
          <w:bCs/>
        </w:rPr>
      </w:pPr>
    </w:p>
    <w:p w14:paraId="48AA40EF" w14:textId="4EC5E192" w:rsidR="006A623F" w:rsidRPr="006A623F" w:rsidRDefault="006A623F" w:rsidP="006A623F">
      <w:pPr>
        <w:jc w:val="center"/>
        <w:rPr>
          <w:rFonts w:asciiTheme="minorHAnsi" w:hAnsiTheme="minorHAnsi" w:cstheme="minorHAnsi"/>
          <w:b/>
          <w:bCs/>
        </w:rPr>
      </w:pPr>
      <w:r w:rsidRPr="006A623F">
        <w:rPr>
          <w:rFonts w:asciiTheme="minorHAnsi" w:hAnsiTheme="minorHAnsi" w:cstheme="minorHAnsi"/>
          <w:b/>
          <w:bCs/>
        </w:rPr>
        <w:lastRenderedPageBreak/>
        <w:t>Course Descriptions</w:t>
      </w:r>
    </w:p>
    <w:p w14:paraId="3896EEB6" w14:textId="280956D1" w:rsidR="006A623F" w:rsidRPr="00AD3684" w:rsidRDefault="00AD3684" w:rsidP="00AD3684">
      <w:pPr>
        <w:jc w:val="center"/>
        <w:rPr>
          <w:rFonts w:asciiTheme="minorHAnsi" w:hAnsiTheme="minorHAnsi" w:cstheme="minorHAnsi"/>
          <w:b/>
          <w:bCs/>
        </w:rPr>
      </w:pPr>
      <w:r w:rsidRPr="00AD3684">
        <w:rPr>
          <w:rFonts w:asciiTheme="minorHAnsi" w:hAnsiTheme="minorHAnsi" w:cstheme="minorHAnsi"/>
          <w:b/>
          <w:bCs/>
        </w:rPr>
        <w:t>Middle School</w:t>
      </w:r>
    </w:p>
    <w:p w14:paraId="7104208F" w14:textId="6CDA908B" w:rsidR="006A623F" w:rsidRDefault="00AD3684" w:rsidP="00885A94">
      <w:pPr>
        <w:pStyle w:val="NormalWeb"/>
        <w:shd w:val="clear" w:color="auto" w:fill="FFFFFF"/>
        <w:snapToGrid w:val="0"/>
        <w:spacing w:before="180" w:beforeAutospacing="0" w:after="180" w:afterAutospacing="0"/>
        <w:contextualSpacing/>
        <w:rPr>
          <w:rFonts w:asciiTheme="minorHAnsi" w:hAnsiTheme="minorHAnsi" w:cstheme="minorHAnsi"/>
        </w:rPr>
      </w:pPr>
      <w:r w:rsidRPr="006A623F">
        <w:rPr>
          <w:rFonts w:asciiTheme="minorHAnsi" w:hAnsiTheme="minorHAnsi" w:cstheme="minorHAnsi"/>
          <w:b/>
          <w:bCs/>
          <w:color w:val="000000" w:themeColor="text1"/>
        </w:rPr>
        <w:t>M/J Art 2D</w:t>
      </w:r>
      <w:r w:rsidRPr="006A623F">
        <w:rPr>
          <w:rFonts w:asciiTheme="minorHAnsi" w:hAnsiTheme="minorHAnsi" w:cstheme="minorHAnsi"/>
          <w:color w:val="000000" w:themeColor="text1"/>
        </w:rPr>
        <w:t xml:space="preserve">: </w:t>
      </w:r>
      <w:r>
        <w:rPr>
          <w:rFonts w:asciiTheme="minorHAnsi" w:hAnsiTheme="minorHAnsi" w:cstheme="minorHAnsi"/>
          <w:color w:val="000000" w:themeColor="text1"/>
        </w:rPr>
        <w:t>T</w:t>
      </w:r>
      <w:r>
        <w:rPr>
          <w:rFonts w:asciiTheme="minorHAnsi" w:hAnsiTheme="minorHAnsi" w:cstheme="minorHAnsi"/>
        </w:rPr>
        <w:t xml:space="preserve">his course was developed by beginning with basic art concepts and building sequentially from those ideas. The pace of the assignments and projects is similar to a traditional art class. Recommended Materials: Sketchbook, Drawing Pencils, Eraser, Pencil Sharpener, </w:t>
      </w:r>
      <w:proofErr w:type="gramStart"/>
      <w:r>
        <w:rPr>
          <w:rFonts w:asciiTheme="minorHAnsi" w:hAnsiTheme="minorHAnsi" w:cstheme="minorHAnsi"/>
        </w:rPr>
        <w:t>Water Color</w:t>
      </w:r>
      <w:proofErr w:type="gramEnd"/>
      <w:r>
        <w:rPr>
          <w:rFonts w:asciiTheme="minorHAnsi" w:hAnsiTheme="minorHAnsi" w:cstheme="minorHAnsi"/>
        </w:rPr>
        <w:t xml:space="preserve"> or Colored Pencils, Watercolor Paint, Brushes, Oil Pastels, Chalk Pastels, Charcoal, Markers, Fineline Marker (black), Fineline Ink Pen, White Drawing Paper, Watercolor Paper, Construction Paper</w:t>
      </w:r>
    </w:p>
    <w:p w14:paraId="17E81305" w14:textId="77777777" w:rsidR="00885A94" w:rsidRPr="00885A94" w:rsidRDefault="00885A94" w:rsidP="00885A94">
      <w:pPr>
        <w:pStyle w:val="NormalWeb"/>
        <w:shd w:val="clear" w:color="auto" w:fill="FFFFFF"/>
        <w:snapToGrid w:val="0"/>
        <w:spacing w:before="180" w:beforeAutospacing="0" w:after="180" w:afterAutospacing="0"/>
        <w:contextualSpacing/>
        <w:rPr>
          <w:rFonts w:asciiTheme="minorHAnsi" w:hAnsiTheme="minorHAnsi" w:cstheme="minorHAnsi"/>
          <w:color w:val="000000" w:themeColor="text1"/>
        </w:rPr>
      </w:pPr>
    </w:p>
    <w:p w14:paraId="1806631E" w14:textId="1DD0160A" w:rsidR="006A623F" w:rsidRPr="006A623F" w:rsidRDefault="006A623F" w:rsidP="006A623F">
      <w:pPr>
        <w:rPr>
          <w:rFonts w:asciiTheme="minorHAnsi" w:eastAsia="Times New Roman" w:hAnsiTheme="minorHAnsi" w:cstheme="minorHAnsi"/>
          <w:color w:val="000000" w:themeColor="text1"/>
        </w:rPr>
      </w:pPr>
      <w:r w:rsidRPr="006A623F">
        <w:rPr>
          <w:rFonts w:asciiTheme="minorHAnsi" w:hAnsiTheme="minorHAnsi" w:cstheme="minorHAnsi"/>
          <w:b/>
          <w:bCs/>
          <w:color w:val="000000" w:themeColor="text1"/>
        </w:rPr>
        <w:t>M/J Beginning Spanish</w:t>
      </w:r>
      <w:r w:rsidRPr="006A623F">
        <w:rPr>
          <w:rFonts w:asciiTheme="minorHAnsi" w:hAnsiTheme="minorHAnsi" w:cstheme="minorHAnsi"/>
          <w:color w:val="000000" w:themeColor="text1"/>
        </w:rPr>
        <w:t xml:space="preserve">: </w:t>
      </w:r>
      <w:r w:rsidRPr="006A623F">
        <w:rPr>
          <w:rFonts w:asciiTheme="minorHAnsi" w:eastAsia="Times New Roman" w:hAnsiTheme="minorHAnsi" w:cstheme="minorHAnsi"/>
          <w:color w:val="000000" w:themeColor="text1"/>
          <w:shd w:val="clear" w:color="auto" w:fill="FFFFFF"/>
        </w:rPr>
        <w:t>Immerse yourself in the Spanish language and culture. Develop your listening, speaking, reading, and writing skills while broadening your exposure and appreciation for Spanish cultural similarities and differences. This course provides middle school elective credit and is not eligible for high school transcripts.</w:t>
      </w:r>
    </w:p>
    <w:p w14:paraId="07A6B48A" w14:textId="453F0DCF" w:rsidR="006A623F" w:rsidRPr="00AD3684" w:rsidRDefault="006A623F" w:rsidP="00AD3684">
      <w:pPr>
        <w:pStyle w:val="NormalWeb"/>
        <w:spacing w:before="300" w:beforeAutospacing="0" w:after="300" w:afterAutospacing="0"/>
        <w:rPr>
          <w:rFonts w:asciiTheme="minorHAnsi" w:hAnsiTheme="minorHAnsi" w:cstheme="minorHAnsi"/>
          <w:color w:val="000000" w:themeColor="text1"/>
        </w:rPr>
      </w:pPr>
      <w:r w:rsidRPr="006A623F">
        <w:rPr>
          <w:rFonts w:asciiTheme="minorHAnsi" w:hAnsiTheme="minorHAnsi" w:cstheme="minorHAnsi"/>
          <w:b/>
          <w:bCs/>
        </w:rPr>
        <w:t xml:space="preserve">M/J Business </w:t>
      </w:r>
      <w:r>
        <w:rPr>
          <w:rFonts w:asciiTheme="minorHAnsi" w:hAnsiTheme="minorHAnsi" w:cstheme="minorHAnsi"/>
          <w:b/>
          <w:bCs/>
        </w:rPr>
        <w:t>K</w:t>
      </w:r>
      <w:r w:rsidRPr="006A623F">
        <w:rPr>
          <w:rFonts w:asciiTheme="minorHAnsi" w:hAnsiTheme="minorHAnsi" w:cstheme="minorHAnsi"/>
          <w:b/>
          <w:bCs/>
        </w:rPr>
        <w:t>eyboarding</w:t>
      </w:r>
      <w:r w:rsidRPr="006A623F">
        <w:rPr>
          <w:rFonts w:asciiTheme="minorHAnsi" w:hAnsiTheme="minorHAnsi" w:cstheme="minorHAnsi"/>
        </w:rPr>
        <w:t xml:space="preserve">: </w:t>
      </w:r>
      <w:r w:rsidRPr="006A623F">
        <w:rPr>
          <w:rFonts w:asciiTheme="minorHAnsi" w:hAnsiTheme="minorHAnsi" w:cstheme="minorHAnsi"/>
          <w:color w:val="000000" w:themeColor="text1"/>
        </w:rPr>
        <w:t>Keyboarding and Digital Literacy is a course designed to help students develop keyboarding accuracy by practicing basic keyboarding skills. Emphasis will be placed on mastery of using proper keyboarding techniques. The course also teaches students about Digital Literacy, which is the process of finding and using digital content effectively and responsibly. Through interactive lessons and activities, students will become familiar with the skills needed to thrive in an online environment </w:t>
      </w:r>
      <w:proofErr w:type="gramStart"/>
      <w:r w:rsidRPr="006A623F">
        <w:rPr>
          <w:rFonts w:asciiTheme="minorHAnsi" w:hAnsiTheme="minorHAnsi" w:cstheme="minorHAnsi"/>
          <w:color w:val="000000" w:themeColor="text1"/>
        </w:rPr>
        <w:t>including:</w:t>
      </w:r>
      <w:proofErr w:type="gramEnd"/>
      <w:r w:rsidRPr="006A623F">
        <w:rPr>
          <w:rFonts w:asciiTheme="minorHAnsi" w:hAnsiTheme="minorHAnsi" w:cstheme="minorHAnsi"/>
          <w:color w:val="000000" w:themeColor="text1"/>
        </w:rPr>
        <w:t xml:space="preserve"> </w:t>
      </w:r>
      <w:r w:rsidRPr="006A623F">
        <w:rPr>
          <w:rFonts w:asciiTheme="minorHAnsi" w:hAnsiTheme="minorHAnsi" w:cstheme="minorHAnsi"/>
          <w:i/>
          <w:iCs/>
          <w:color w:val="000000" w:themeColor="text1"/>
        </w:rPr>
        <w:t>browsing and search practices, handling cyberbullying, understanding the importance of not plagiarizing from web sites, staying safe on the internet, using online software and more!</w:t>
      </w:r>
    </w:p>
    <w:p w14:paraId="44BE133A" w14:textId="5D74CCBF" w:rsidR="007E2353" w:rsidRPr="00885A94" w:rsidRDefault="006A623F" w:rsidP="007E2353">
      <w:pPr>
        <w:rPr>
          <w:rFonts w:asciiTheme="minorHAnsi" w:eastAsia="Times New Roman" w:hAnsiTheme="minorHAnsi" w:cstheme="minorHAnsi"/>
          <w:color w:val="000000" w:themeColor="text1"/>
          <w:shd w:val="clear" w:color="auto" w:fill="FFFFFF"/>
        </w:rPr>
      </w:pPr>
      <w:r w:rsidRPr="00885A94">
        <w:rPr>
          <w:rFonts w:asciiTheme="minorHAnsi" w:hAnsiTheme="minorHAnsi" w:cstheme="minorHAnsi"/>
          <w:b/>
          <w:bCs/>
          <w:color w:val="000000" w:themeColor="text1"/>
        </w:rPr>
        <w:t>M/J Career Research and Decision Making</w:t>
      </w:r>
      <w:r w:rsidRPr="00885A94">
        <w:rPr>
          <w:rFonts w:asciiTheme="minorHAnsi" w:hAnsiTheme="minorHAnsi" w:cstheme="minorHAnsi"/>
          <w:color w:val="000000" w:themeColor="text1"/>
        </w:rPr>
        <w:t xml:space="preserve">: </w:t>
      </w:r>
      <w:r w:rsidR="007E2353" w:rsidRPr="00885A94">
        <w:rPr>
          <w:rFonts w:asciiTheme="minorHAnsi" w:eastAsia="Times New Roman" w:hAnsiTheme="minorHAnsi" w:cstheme="minorHAnsi"/>
          <w:color w:val="000000" w:themeColor="text1"/>
          <w:shd w:val="clear" w:color="auto" w:fill="FFFFFF"/>
        </w:rPr>
        <w:t>Thinking ahead to your future career is exciting! In this course, you will participate in several self-assessment activities to help you become more aware of your unique interests, values, and skills. You will learn how to set goals for your future career path and develop an understanding of the steps you would follow to obtain a job. This course provides middle school elective credit.</w:t>
      </w:r>
    </w:p>
    <w:p w14:paraId="64DF98E5" w14:textId="70F97D67" w:rsidR="00C77120" w:rsidRPr="00885A94" w:rsidRDefault="00C77120" w:rsidP="007E2353">
      <w:pPr>
        <w:rPr>
          <w:rFonts w:asciiTheme="minorHAnsi" w:eastAsia="Times New Roman" w:hAnsiTheme="minorHAnsi" w:cstheme="minorHAnsi"/>
          <w:color w:val="000000" w:themeColor="text1"/>
          <w:shd w:val="clear" w:color="auto" w:fill="FFFFFF"/>
        </w:rPr>
      </w:pPr>
    </w:p>
    <w:p w14:paraId="0F902A02" w14:textId="77777777" w:rsidR="00C77120" w:rsidRPr="00885A94" w:rsidRDefault="00C77120" w:rsidP="00C77120">
      <w:pPr>
        <w:rPr>
          <w:rFonts w:ascii="Times New Roman" w:eastAsia="Times New Roman" w:hAnsi="Times New Roman"/>
          <w:color w:val="000000" w:themeColor="text1"/>
        </w:rPr>
      </w:pPr>
      <w:r w:rsidRPr="00885A94">
        <w:rPr>
          <w:rFonts w:asciiTheme="minorHAnsi" w:eastAsia="Times New Roman" w:hAnsiTheme="minorHAnsi" w:cstheme="minorHAnsi"/>
          <w:b/>
          <w:bCs/>
          <w:color w:val="000000" w:themeColor="text1"/>
          <w:shd w:val="clear" w:color="auto" w:fill="FFFFFF"/>
        </w:rPr>
        <w:t>M/J Coding Fundamentals:</w:t>
      </w:r>
      <w:r w:rsidRPr="00885A94">
        <w:rPr>
          <w:rFonts w:asciiTheme="minorHAnsi" w:eastAsia="Times New Roman" w:hAnsiTheme="minorHAnsi" w:cstheme="minorHAnsi"/>
          <w:color w:val="000000" w:themeColor="text1"/>
          <w:shd w:val="clear" w:color="auto" w:fill="FFFFFF"/>
        </w:rPr>
        <w:t xml:space="preserve"> Do you ever wonder how your favorite websites and games are made? This course will inspire you to build your own! You will learn about the technology you use in your day-to-day life. Get an introduction to the basics of computer science and discover how to create and build your very own website using HTML. You will also use the programming language Python to create and problem solve actual computer programs. This course provides middle school elective credit.</w:t>
      </w:r>
    </w:p>
    <w:p w14:paraId="13CE6674" w14:textId="4AF46805" w:rsidR="006A623F" w:rsidRPr="00885A94" w:rsidRDefault="006A623F" w:rsidP="007E2353">
      <w:pPr>
        <w:rPr>
          <w:rFonts w:asciiTheme="minorHAnsi" w:hAnsiTheme="minorHAnsi" w:cstheme="minorHAnsi"/>
          <w:color w:val="000000" w:themeColor="text1"/>
        </w:rPr>
      </w:pPr>
    </w:p>
    <w:p w14:paraId="2C43519E" w14:textId="77777777" w:rsidR="006A623F" w:rsidRPr="006A623F" w:rsidRDefault="006A623F" w:rsidP="006A623F">
      <w:pPr>
        <w:rPr>
          <w:rFonts w:asciiTheme="minorHAnsi" w:eastAsia="Times New Roman" w:hAnsiTheme="minorHAnsi" w:cstheme="minorHAnsi"/>
          <w:color w:val="000000" w:themeColor="text1"/>
        </w:rPr>
      </w:pPr>
      <w:r w:rsidRPr="006A623F">
        <w:rPr>
          <w:rFonts w:asciiTheme="minorHAnsi" w:hAnsiTheme="minorHAnsi" w:cstheme="minorHAnsi"/>
          <w:b/>
          <w:bCs/>
          <w:color w:val="000000" w:themeColor="text1"/>
        </w:rPr>
        <w:t>M/J Comprehensive PE Grade 7</w:t>
      </w:r>
      <w:r w:rsidRPr="006A623F">
        <w:rPr>
          <w:rFonts w:asciiTheme="minorHAnsi" w:hAnsiTheme="minorHAnsi" w:cstheme="minorHAnsi"/>
          <w:color w:val="000000" w:themeColor="text1"/>
        </w:rPr>
        <w:t xml:space="preserve">: </w:t>
      </w:r>
      <w:r w:rsidRPr="006A623F">
        <w:rPr>
          <w:rFonts w:asciiTheme="minorHAnsi" w:eastAsia="Times New Roman" w:hAnsiTheme="minorHAnsi" w:cstheme="minorHAnsi"/>
          <w:color w:val="000000" w:themeColor="text1"/>
          <w:shd w:val="clear" w:color="auto" w:fill="FFFFFF"/>
        </w:rPr>
        <w:t xml:space="preserve">Each community is full of fitness opportunities that enable students to achieve new levels of fitness through sports, dance, aquatics, and more! This course provides a foundation of knowledge, skills, and values students need to develop a physically active lifestyle. A friendly cast of course characters helps guide and enhance each student’s experience. Knowledge about safety rules for exercise, how to improve sport skills, how different activities target different body parts, and how to set and a goal are all part of student </w:t>
      </w:r>
      <w:r w:rsidRPr="006A623F">
        <w:rPr>
          <w:rFonts w:asciiTheme="minorHAnsi" w:eastAsia="Times New Roman" w:hAnsiTheme="minorHAnsi" w:cstheme="minorHAnsi"/>
          <w:color w:val="000000" w:themeColor="text1"/>
          <w:shd w:val="clear" w:color="auto" w:fill="FFFFFF"/>
        </w:rPr>
        <w:lastRenderedPageBreak/>
        <w:t>learning and participation. Activity choices are plentiful, leading to a healthy and physically active lifestyle.</w:t>
      </w:r>
    </w:p>
    <w:p w14:paraId="0A731BEE" w14:textId="7D033F5E" w:rsidR="006A623F" w:rsidRPr="006A623F" w:rsidRDefault="006A623F" w:rsidP="006A623F">
      <w:pPr>
        <w:snapToGrid w:val="0"/>
        <w:contextualSpacing/>
        <w:rPr>
          <w:rFonts w:asciiTheme="minorHAnsi" w:hAnsiTheme="minorHAnsi" w:cstheme="minorHAnsi"/>
        </w:rPr>
      </w:pPr>
    </w:p>
    <w:p w14:paraId="56844A80" w14:textId="1F01A0F5" w:rsidR="006A623F" w:rsidRPr="00AD3684" w:rsidRDefault="006A623F" w:rsidP="00AD3684">
      <w:pPr>
        <w:pStyle w:val="NormalWeb"/>
        <w:spacing w:before="0" w:beforeAutospacing="0" w:after="200" w:afterAutospacing="0"/>
        <w:rPr>
          <w:rFonts w:asciiTheme="minorHAnsi" w:hAnsiTheme="minorHAnsi" w:cstheme="minorHAnsi"/>
          <w:color w:val="000000" w:themeColor="text1"/>
        </w:rPr>
      </w:pPr>
      <w:r w:rsidRPr="006A623F">
        <w:rPr>
          <w:rFonts w:asciiTheme="minorHAnsi" w:hAnsiTheme="minorHAnsi" w:cstheme="minorHAnsi"/>
          <w:b/>
          <w:bCs/>
          <w:color w:val="000000" w:themeColor="text1"/>
        </w:rPr>
        <w:t>M/J Comprehensive PE Grade 8</w:t>
      </w:r>
      <w:r w:rsidRPr="006A623F">
        <w:rPr>
          <w:rFonts w:asciiTheme="minorHAnsi" w:hAnsiTheme="minorHAnsi" w:cstheme="minorHAnsi"/>
          <w:color w:val="000000" w:themeColor="text1"/>
        </w:rPr>
        <w:t>: Team sports, extreme sports, and outdoor sports are among the types of activities students learn about and participate in during this course! This interactive, highly animated course helps students learn safety rules for exercise, how to improve skills, and how to establish and accomplish goals. It also provides an overview of many dual, team, extreme, and outdoor sports.</w:t>
      </w:r>
    </w:p>
    <w:p w14:paraId="468127F4" w14:textId="3A2D084D" w:rsidR="006A623F" w:rsidRPr="006A623F" w:rsidRDefault="006A623F" w:rsidP="006A623F">
      <w:pPr>
        <w:rPr>
          <w:rFonts w:asciiTheme="minorHAnsi" w:eastAsia="Times New Roman" w:hAnsiTheme="minorHAnsi" w:cstheme="minorHAnsi"/>
          <w:color w:val="000000" w:themeColor="text1"/>
        </w:rPr>
      </w:pPr>
      <w:r w:rsidRPr="006A623F">
        <w:rPr>
          <w:rFonts w:asciiTheme="minorHAnsi" w:hAnsiTheme="minorHAnsi" w:cstheme="minorHAnsi"/>
          <w:b/>
          <w:bCs/>
          <w:color w:val="000000" w:themeColor="text1"/>
        </w:rPr>
        <w:t>M/J Creative Photography</w:t>
      </w:r>
      <w:r w:rsidRPr="006A623F">
        <w:rPr>
          <w:rFonts w:asciiTheme="minorHAnsi" w:hAnsiTheme="minorHAnsi" w:cstheme="minorHAnsi"/>
          <w:color w:val="000000" w:themeColor="text1"/>
        </w:rPr>
        <w:t xml:space="preserve">: </w:t>
      </w:r>
      <w:r w:rsidRPr="006A623F">
        <w:rPr>
          <w:rFonts w:asciiTheme="minorHAnsi" w:eastAsia="Times New Roman" w:hAnsiTheme="minorHAnsi" w:cstheme="minorHAnsi"/>
          <w:color w:val="000000" w:themeColor="text1"/>
          <w:shd w:val="clear" w:color="auto" w:fill="FFFFFF"/>
        </w:rPr>
        <w:t>Learn and apply basic camera skills to photograph animals, people, and landscapes. You will select subjects, take photographs, and print and display memories in your own portfolio. This course provides middle school elective credit.</w:t>
      </w:r>
      <w:r>
        <w:rPr>
          <w:rFonts w:asciiTheme="minorHAnsi" w:eastAsia="Times New Roman" w:hAnsiTheme="minorHAnsi" w:cstheme="minorHAnsi"/>
          <w:color w:val="000000" w:themeColor="text1"/>
          <w:shd w:val="clear" w:color="auto" w:fill="FFFFFF"/>
        </w:rPr>
        <w:t xml:space="preserve"> Must have a digital camera; cell phone is not sufficient.</w:t>
      </w:r>
    </w:p>
    <w:p w14:paraId="4C90D8C9" w14:textId="6BD96F5C" w:rsidR="006A623F" w:rsidRPr="006A623F" w:rsidRDefault="006A623F" w:rsidP="006A623F">
      <w:pPr>
        <w:snapToGrid w:val="0"/>
        <w:contextualSpacing/>
        <w:rPr>
          <w:rFonts w:asciiTheme="minorHAnsi" w:hAnsiTheme="minorHAnsi" w:cstheme="minorHAnsi"/>
        </w:rPr>
      </w:pPr>
    </w:p>
    <w:p w14:paraId="5989CBDA" w14:textId="77777777" w:rsidR="006A623F" w:rsidRPr="006A623F" w:rsidRDefault="006A623F" w:rsidP="006A623F">
      <w:pPr>
        <w:rPr>
          <w:rFonts w:asciiTheme="minorHAnsi" w:eastAsia="Times New Roman" w:hAnsiTheme="minorHAnsi" w:cstheme="minorHAnsi"/>
          <w:color w:val="000000" w:themeColor="text1"/>
        </w:rPr>
      </w:pPr>
      <w:r w:rsidRPr="006A623F">
        <w:rPr>
          <w:rFonts w:asciiTheme="minorHAnsi" w:hAnsiTheme="minorHAnsi" w:cstheme="minorHAnsi"/>
          <w:b/>
          <w:bCs/>
          <w:color w:val="000000" w:themeColor="text1"/>
        </w:rPr>
        <w:t>M/J Critical Thinking</w:t>
      </w:r>
      <w:r w:rsidRPr="006A623F">
        <w:rPr>
          <w:rFonts w:asciiTheme="minorHAnsi" w:hAnsiTheme="minorHAnsi" w:cstheme="minorHAnsi"/>
          <w:color w:val="000000" w:themeColor="text1"/>
        </w:rPr>
        <w:t xml:space="preserve">: </w:t>
      </w:r>
      <w:r w:rsidRPr="006A623F">
        <w:rPr>
          <w:rFonts w:asciiTheme="minorHAnsi" w:eastAsia="Times New Roman" w:hAnsiTheme="minorHAnsi" w:cstheme="minorHAnsi"/>
          <w:color w:val="000000" w:themeColor="text1"/>
          <w:shd w:val="clear" w:color="auto" w:fill="FFFFFF"/>
        </w:rPr>
        <w:t>Gain strategies to find important information quickly, transfer it to long-term memory, and perform better on assignments and tests. You will learn to become a more efficient learner, find balance, and prioritize goals. This course provides middle school elective credit.</w:t>
      </w:r>
    </w:p>
    <w:p w14:paraId="6C9DFD09" w14:textId="040129F9" w:rsidR="006A623F" w:rsidRPr="006A623F" w:rsidRDefault="006A623F" w:rsidP="006A623F">
      <w:pPr>
        <w:snapToGrid w:val="0"/>
        <w:contextualSpacing/>
        <w:rPr>
          <w:rFonts w:asciiTheme="minorHAnsi" w:hAnsiTheme="minorHAnsi" w:cstheme="minorHAnsi"/>
        </w:rPr>
      </w:pPr>
    </w:p>
    <w:p w14:paraId="3BB3F7EB" w14:textId="1C8899EB" w:rsidR="006A623F" w:rsidRPr="00AD3684" w:rsidRDefault="006A623F" w:rsidP="00AD3684">
      <w:pPr>
        <w:rPr>
          <w:rFonts w:asciiTheme="minorHAnsi" w:eastAsia="Times New Roman" w:hAnsiTheme="minorHAnsi" w:cstheme="minorHAnsi"/>
        </w:rPr>
      </w:pPr>
      <w:r w:rsidRPr="006A623F">
        <w:rPr>
          <w:rFonts w:asciiTheme="minorHAnsi" w:hAnsiTheme="minorHAnsi" w:cstheme="minorHAnsi"/>
          <w:b/>
          <w:bCs/>
        </w:rPr>
        <w:t>M/J Emerging Leaders</w:t>
      </w:r>
      <w:r w:rsidRPr="006A623F">
        <w:rPr>
          <w:rFonts w:asciiTheme="minorHAnsi" w:hAnsiTheme="minorHAnsi" w:cstheme="minorHAnsi"/>
        </w:rPr>
        <w:t xml:space="preserve">: </w:t>
      </w:r>
      <w:r w:rsidRPr="006A623F">
        <w:rPr>
          <w:rFonts w:asciiTheme="minorHAnsi" w:eastAsia="Times New Roman" w:hAnsiTheme="minorHAnsi" w:cstheme="minorHAnsi"/>
          <w:color w:val="000000"/>
          <w:shd w:val="clear" w:color="auto" w:fill="FFFFFF"/>
        </w:rPr>
        <w:t>Emerging Leaders provides an introduction to service-learning and civic responsibility. Academic, personal, and career skills needed for effective service-learning project implementation will be taught and applied through structured service projects that meet real school or community needs. Students will actively participate in meaningful service-learning experiences of at least 20 hours in duration.</w:t>
      </w:r>
    </w:p>
    <w:p w14:paraId="45F8B705" w14:textId="3D8210AA" w:rsidR="006A623F" w:rsidRPr="006A623F" w:rsidRDefault="006A623F">
      <w:pPr>
        <w:rPr>
          <w:rFonts w:asciiTheme="minorHAnsi" w:hAnsiTheme="minorHAnsi" w:cstheme="minorHAnsi"/>
        </w:rPr>
      </w:pPr>
    </w:p>
    <w:p w14:paraId="400775AA" w14:textId="3A0B29DA" w:rsidR="006A623F" w:rsidRPr="006A623F" w:rsidRDefault="006A623F" w:rsidP="006A623F">
      <w:pPr>
        <w:rPr>
          <w:rFonts w:asciiTheme="minorHAnsi" w:eastAsia="Times New Roman" w:hAnsiTheme="minorHAnsi" w:cstheme="minorHAnsi"/>
          <w:color w:val="000000" w:themeColor="text1"/>
        </w:rPr>
      </w:pPr>
      <w:r w:rsidRPr="006A623F">
        <w:rPr>
          <w:rFonts w:asciiTheme="minorHAnsi" w:hAnsiTheme="minorHAnsi" w:cstheme="minorHAnsi"/>
          <w:b/>
          <w:bCs/>
          <w:color w:val="000000" w:themeColor="text1"/>
        </w:rPr>
        <w:t>M/J Fitness Grade 6</w:t>
      </w:r>
      <w:r w:rsidRPr="006A623F">
        <w:rPr>
          <w:rFonts w:asciiTheme="minorHAnsi" w:hAnsiTheme="minorHAnsi" w:cstheme="minorHAnsi"/>
          <w:color w:val="000000" w:themeColor="text1"/>
        </w:rPr>
        <w:t>:</w:t>
      </w:r>
      <w:r w:rsidRPr="006A623F">
        <w:rPr>
          <w:rFonts w:asciiTheme="minorHAnsi" w:hAnsiTheme="minorHAnsi" w:cstheme="minorHAnsi"/>
          <w:color w:val="000000" w:themeColor="text1"/>
          <w:shd w:val="clear" w:color="auto" w:fill="FFFFFF"/>
        </w:rPr>
        <w:t xml:space="preserve"> </w:t>
      </w:r>
      <w:r w:rsidRPr="006A623F">
        <w:rPr>
          <w:rFonts w:asciiTheme="minorHAnsi" w:eastAsia="Times New Roman" w:hAnsiTheme="minorHAnsi" w:cstheme="minorHAnsi"/>
          <w:color w:val="000000" w:themeColor="text1"/>
          <w:shd w:val="clear" w:color="auto" w:fill="FFFFFF"/>
        </w:rPr>
        <w:t>You will explore health and fitness topics with a crew of virtual characters. Among them is Coach Cardio, who will help measure your increasing fitness level as you learn to keep your body physically fit. This course provides middle school elective credit. Please check with your school district regarding middle school physical education requirements.</w:t>
      </w:r>
    </w:p>
    <w:p w14:paraId="13EB2F73" w14:textId="4088185B" w:rsidR="006A623F" w:rsidRPr="006A623F" w:rsidRDefault="006A623F">
      <w:pPr>
        <w:rPr>
          <w:rFonts w:asciiTheme="minorHAnsi" w:hAnsiTheme="minorHAnsi" w:cstheme="minorHAnsi"/>
        </w:rPr>
      </w:pPr>
    </w:p>
    <w:p w14:paraId="34931A8C" w14:textId="3F8587B7" w:rsidR="006A623F" w:rsidRPr="00AD3684" w:rsidRDefault="006A623F">
      <w:pPr>
        <w:rPr>
          <w:rFonts w:asciiTheme="minorHAnsi" w:eastAsia="Times New Roman" w:hAnsiTheme="minorHAnsi" w:cstheme="minorHAnsi"/>
          <w:color w:val="000000" w:themeColor="text1"/>
        </w:rPr>
      </w:pPr>
      <w:r w:rsidRPr="006A623F">
        <w:rPr>
          <w:rFonts w:asciiTheme="minorHAnsi" w:hAnsiTheme="minorHAnsi" w:cstheme="minorHAnsi"/>
          <w:b/>
          <w:bCs/>
          <w:color w:val="000000" w:themeColor="text1"/>
        </w:rPr>
        <w:t>M/J Guitar</w:t>
      </w:r>
      <w:r w:rsidRPr="006A623F">
        <w:rPr>
          <w:rFonts w:asciiTheme="minorHAnsi" w:hAnsiTheme="minorHAnsi" w:cstheme="minorHAnsi"/>
          <w:color w:val="000000" w:themeColor="text1"/>
        </w:rPr>
        <w:t xml:space="preserve">: </w:t>
      </w:r>
      <w:r w:rsidRPr="006A623F">
        <w:rPr>
          <w:rFonts w:asciiTheme="minorHAnsi" w:eastAsia="Times New Roman" w:hAnsiTheme="minorHAnsi" w:cstheme="minorHAnsi"/>
          <w:color w:val="000000" w:themeColor="text1"/>
          <w:shd w:val="clear" w:color="auto" w:fill="FFFFFF"/>
        </w:rPr>
        <w:t>Whether you have been playing the guitar forever, or have never touched one, this course will jumpstart your music education or continue to build on your existing skills. You will learn to play a wide variety of styles by learning fundamentals of music and basic guitar skills as you journey on to becoming a skilled guitarist and musician. This course provides middle school elective credit.</w:t>
      </w:r>
    </w:p>
    <w:p w14:paraId="3FF4DCBB" w14:textId="2FC4C7F4" w:rsidR="006A623F" w:rsidRDefault="006A623F"/>
    <w:p w14:paraId="505BEDA2" w14:textId="1D137D58" w:rsidR="006A623F" w:rsidRPr="006A623F" w:rsidRDefault="006A623F" w:rsidP="006A623F">
      <w:pPr>
        <w:rPr>
          <w:rFonts w:asciiTheme="minorHAnsi" w:eastAsia="Times New Roman" w:hAnsiTheme="minorHAnsi" w:cstheme="minorHAnsi"/>
          <w:color w:val="000000" w:themeColor="text1"/>
        </w:rPr>
      </w:pPr>
      <w:r w:rsidRPr="006A623F">
        <w:rPr>
          <w:rFonts w:asciiTheme="minorHAnsi" w:hAnsiTheme="minorHAnsi" w:cstheme="minorHAnsi"/>
          <w:b/>
          <w:bCs/>
          <w:color w:val="000000" w:themeColor="text1"/>
        </w:rPr>
        <w:t>M/J Health</w:t>
      </w:r>
      <w:r w:rsidRPr="006A623F">
        <w:rPr>
          <w:rFonts w:asciiTheme="minorHAnsi" w:hAnsiTheme="minorHAnsi" w:cstheme="minorHAnsi"/>
          <w:color w:val="000000" w:themeColor="text1"/>
        </w:rPr>
        <w:t xml:space="preserve">: </w:t>
      </w:r>
      <w:r w:rsidRPr="006A623F">
        <w:rPr>
          <w:rFonts w:asciiTheme="minorHAnsi" w:eastAsia="Times New Roman" w:hAnsiTheme="minorHAnsi" w:cstheme="minorHAnsi"/>
          <w:color w:val="000000" w:themeColor="text1"/>
          <w:shd w:val="clear" w:color="auto" w:fill="FFFFFF"/>
        </w:rPr>
        <w:t xml:space="preserve">The purpose of this course is to provide students with the opportunity to gain the knowledge and skills necessary to become health literate and practice responsible behaviors to promote healthy lifestyle and healthy living. This comprehensive course focuses on the health issues core to the optimum development of adolescents. </w:t>
      </w:r>
      <w:r w:rsidRPr="006A623F">
        <w:rPr>
          <w:rFonts w:asciiTheme="minorHAnsi" w:eastAsia="Times New Roman" w:hAnsiTheme="minorHAnsi" w:cstheme="minorHAnsi"/>
          <w:color w:val="000000" w:themeColor="text1"/>
        </w:rPr>
        <w:t>Also contains Human Growth and Development.</w:t>
      </w:r>
    </w:p>
    <w:p w14:paraId="4CC0F838" w14:textId="21FF5E47" w:rsidR="006A623F" w:rsidRDefault="006A623F"/>
    <w:p w14:paraId="0695AA18" w14:textId="77777777" w:rsidR="006A623F" w:rsidRDefault="006A623F"/>
    <w:p w14:paraId="5A079473" w14:textId="77777777" w:rsidR="006A623F" w:rsidRDefault="006A623F"/>
    <w:p w14:paraId="7AD544DE" w14:textId="00B44BEE" w:rsidR="006A623F" w:rsidRPr="00AD3684" w:rsidRDefault="006A623F">
      <w:pPr>
        <w:rPr>
          <w:rFonts w:asciiTheme="minorHAnsi" w:eastAsia="Times New Roman" w:hAnsiTheme="minorHAnsi" w:cstheme="minorHAnsi"/>
          <w:color w:val="000000" w:themeColor="text1"/>
        </w:rPr>
      </w:pPr>
      <w:r w:rsidRPr="006A623F">
        <w:rPr>
          <w:rFonts w:asciiTheme="minorHAnsi" w:hAnsiTheme="minorHAnsi" w:cstheme="minorHAnsi"/>
          <w:b/>
          <w:bCs/>
          <w:color w:val="000000" w:themeColor="text1"/>
        </w:rPr>
        <w:lastRenderedPageBreak/>
        <w:t>M/J Peer Counseling</w:t>
      </w:r>
      <w:r w:rsidRPr="006A623F">
        <w:rPr>
          <w:rFonts w:asciiTheme="minorHAnsi" w:hAnsiTheme="minorHAnsi" w:cstheme="minorHAnsi"/>
          <w:color w:val="000000" w:themeColor="text1"/>
        </w:rPr>
        <w:t xml:space="preserve">: </w:t>
      </w:r>
      <w:r w:rsidRPr="006A623F">
        <w:rPr>
          <w:rFonts w:asciiTheme="minorHAnsi" w:eastAsia="Times New Roman" w:hAnsiTheme="minorHAnsi" w:cstheme="minorHAnsi"/>
          <w:color w:val="000000" w:themeColor="text1"/>
          <w:shd w:val="clear" w:color="auto" w:fill="FFFFFF"/>
        </w:rPr>
        <w:t xml:space="preserve">Build the confidence and skills to succeed in middle school. Make peer pressure work for you instead of against </w:t>
      </w:r>
      <w:proofErr w:type="gramStart"/>
      <w:r w:rsidRPr="006A623F">
        <w:rPr>
          <w:rFonts w:asciiTheme="minorHAnsi" w:eastAsia="Times New Roman" w:hAnsiTheme="minorHAnsi" w:cstheme="minorHAnsi"/>
          <w:color w:val="000000" w:themeColor="text1"/>
          <w:shd w:val="clear" w:color="auto" w:fill="FFFFFF"/>
        </w:rPr>
        <w:t>you, and</w:t>
      </w:r>
      <w:proofErr w:type="gramEnd"/>
      <w:r w:rsidRPr="006A623F">
        <w:rPr>
          <w:rFonts w:asciiTheme="minorHAnsi" w:eastAsia="Times New Roman" w:hAnsiTheme="minorHAnsi" w:cstheme="minorHAnsi"/>
          <w:color w:val="000000" w:themeColor="text1"/>
          <w:shd w:val="clear" w:color="auto" w:fill="FFFFFF"/>
        </w:rPr>
        <w:t xml:space="preserve"> learn how to create strong friendships where everyone wins. By the end of this course you will have higher confidence, new skills for success, and dozens of proven strategies to unlock your potential and achieve your dreams. This course provides middle school elective credit.</w:t>
      </w:r>
    </w:p>
    <w:p w14:paraId="4E14EA84" w14:textId="1375A944" w:rsidR="006A623F" w:rsidRDefault="006A623F"/>
    <w:p w14:paraId="23EB4AFB" w14:textId="1FD191C6" w:rsidR="006A623F" w:rsidRPr="00AD3684" w:rsidRDefault="006A623F" w:rsidP="00AD3684">
      <w:pPr>
        <w:pStyle w:val="NormalWeb"/>
        <w:shd w:val="clear" w:color="auto" w:fill="FFFFFF"/>
        <w:spacing w:before="0" w:beforeAutospacing="0" w:after="150" w:afterAutospacing="0"/>
        <w:rPr>
          <w:rFonts w:asciiTheme="minorHAnsi" w:hAnsiTheme="minorHAnsi" w:cstheme="minorHAnsi"/>
          <w:color w:val="000000"/>
        </w:rPr>
      </w:pPr>
      <w:r w:rsidRPr="006A623F">
        <w:rPr>
          <w:rFonts w:asciiTheme="minorHAnsi" w:hAnsiTheme="minorHAnsi" w:cstheme="minorHAnsi"/>
          <w:b/>
          <w:bCs/>
        </w:rPr>
        <w:t>M/J Personal, Career and School Development</w:t>
      </w:r>
      <w:r w:rsidRPr="006A623F">
        <w:rPr>
          <w:rFonts w:asciiTheme="minorHAnsi" w:hAnsiTheme="minorHAnsi" w:cstheme="minorHAnsi"/>
        </w:rPr>
        <w:t xml:space="preserve">: </w:t>
      </w:r>
      <w:r w:rsidRPr="006A623F">
        <w:rPr>
          <w:rFonts w:asciiTheme="minorHAnsi" w:hAnsiTheme="minorHAnsi" w:cstheme="minorHAnsi"/>
          <w:color w:val="000000"/>
        </w:rPr>
        <w:t>The purpose of this course is to provide students with the opportunity to gain the knowledge and skills necessary to become health literate and practice responsible behaviors to promote healthy living. This comprehensive course focuses on making wise personal decisions and respecting and promoting the health of others.</w:t>
      </w:r>
      <w:r>
        <w:rPr>
          <w:rFonts w:asciiTheme="minorHAnsi" w:hAnsiTheme="minorHAnsi" w:cstheme="minorHAnsi"/>
          <w:color w:val="000000"/>
        </w:rPr>
        <w:t xml:space="preserve"> </w:t>
      </w:r>
    </w:p>
    <w:p w14:paraId="5CB84CF7" w14:textId="256D8988" w:rsidR="006A623F" w:rsidRDefault="006A623F"/>
    <w:p w14:paraId="69E72C87" w14:textId="77777777" w:rsidR="006A623F" w:rsidRPr="006A623F" w:rsidRDefault="006A623F" w:rsidP="006A623F">
      <w:pPr>
        <w:rPr>
          <w:rFonts w:asciiTheme="minorHAnsi" w:eastAsia="Times New Roman" w:hAnsiTheme="minorHAnsi" w:cstheme="minorHAnsi"/>
          <w:color w:val="000000" w:themeColor="text1"/>
        </w:rPr>
      </w:pPr>
      <w:r w:rsidRPr="006A623F">
        <w:rPr>
          <w:rFonts w:asciiTheme="minorHAnsi" w:hAnsiTheme="minorHAnsi" w:cstheme="minorHAnsi"/>
          <w:b/>
          <w:bCs/>
        </w:rPr>
        <w:t>M/J Reading, Advanced</w:t>
      </w:r>
      <w:r w:rsidRPr="006A623F">
        <w:rPr>
          <w:rFonts w:asciiTheme="minorHAnsi" w:hAnsiTheme="minorHAnsi" w:cstheme="minorHAnsi"/>
        </w:rPr>
        <w:t xml:space="preserve">: </w:t>
      </w:r>
      <w:r w:rsidRPr="006A623F">
        <w:rPr>
          <w:rFonts w:asciiTheme="minorHAnsi" w:eastAsia="Times New Roman" w:hAnsiTheme="minorHAnsi" w:cstheme="minorHAnsi"/>
          <w:color w:val="000000" w:themeColor="text1"/>
          <w:shd w:val="clear" w:color="auto" w:fill="FFFFFF"/>
        </w:rPr>
        <w:t>The purpose of this course is to increase reading fluency and endurance through advanced integrated experiences in the language arts. This course incorporates reading and analysis of literary and informational selections to develop critical and close reading skills. At the end of 6th grade students are expected to read and comprehend texts in the 6-8 grade complexity band proficiently and read texts at the high end of the band with support.</w:t>
      </w:r>
    </w:p>
    <w:p w14:paraId="747897FB" w14:textId="516B80DA" w:rsidR="006A623F" w:rsidRDefault="006A623F"/>
    <w:p w14:paraId="7EFD8F62" w14:textId="77777777" w:rsidR="006A623F" w:rsidRPr="006A623F" w:rsidRDefault="006A623F" w:rsidP="006A623F">
      <w:pPr>
        <w:rPr>
          <w:rFonts w:asciiTheme="minorHAnsi" w:eastAsia="Times New Roman" w:hAnsiTheme="minorHAnsi" w:cstheme="minorHAnsi"/>
        </w:rPr>
      </w:pPr>
      <w:r w:rsidRPr="006A623F">
        <w:rPr>
          <w:rFonts w:asciiTheme="minorHAnsi" w:hAnsiTheme="minorHAnsi" w:cstheme="minorHAnsi"/>
          <w:b/>
          <w:bCs/>
        </w:rPr>
        <w:t>M/J Visual Arts</w:t>
      </w:r>
      <w:r w:rsidRPr="006A623F">
        <w:rPr>
          <w:rFonts w:asciiTheme="minorHAnsi" w:hAnsiTheme="minorHAnsi" w:cstheme="minorHAnsi"/>
        </w:rPr>
        <w:t xml:space="preserve">: </w:t>
      </w:r>
      <w:r w:rsidRPr="006A623F">
        <w:rPr>
          <w:rFonts w:asciiTheme="minorHAnsi" w:eastAsia="Times New Roman" w:hAnsiTheme="minorHAnsi" w:cstheme="minorHAnsi"/>
          <w:color w:val="000000"/>
          <w:shd w:val="clear" w:color="auto" w:fill="FFFFFF"/>
        </w:rPr>
        <w:t>Visual Arts 1 focuses on introductory art concepts. These concepts will be explored by viewing works from the masters. Students will have an opportunity to evaluate works of art by critiquing, comparing and contrasting, and sharing with their peers. Students will create works of art based on recalling memory and applying entry-level art skills. Students will complete this course with an art foundation to help them grow in Visual Arts 2.</w:t>
      </w:r>
    </w:p>
    <w:p w14:paraId="27C99BC8" w14:textId="7C6A173A" w:rsidR="006A623F" w:rsidRDefault="006A623F">
      <w:pPr>
        <w:rPr>
          <w:rFonts w:asciiTheme="minorHAnsi" w:hAnsiTheme="minorHAnsi" w:cstheme="minorHAnsi"/>
        </w:rPr>
      </w:pPr>
    </w:p>
    <w:p w14:paraId="0D0A0888" w14:textId="77777777" w:rsidR="006A623F" w:rsidRDefault="006A623F">
      <w:pPr>
        <w:rPr>
          <w:rFonts w:asciiTheme="minorHAnsi" w:hAnsiTheme="minorHAnsi" w:cstheme="minorHAnsi"/>
        </w:rPr>
      </w:pPr>
    </w:p>
    <w:p w14:paraId="7A440F2B" w14:textId="6E3209F9" w:rsidR="006A623F" w:rsidRDefault="006A623F" w:rsidP="006A623F">
      <w:pPr>
        <w:jc w:val="center"/>
        <w:rPr>
          <w:rFonts w:asciiTheme="minorHAnsi" w:hAnsiTheme="minorHAnsi" w:cstheme="minorHAnsi"/>
          <w:b/>
          <w:bCs/>
          <w:color w:val="000000" w:themeColor="text1"/>
        </w:rPr>
      </w:pPr>
      <w:r>
        <w:rPr>
          <w:rFonts w:asciiTheme="minorHAnsi" w:hAnsiTheme="minorHAnsi" w:cstheme="minorHAnsi"/>
          <w:b/>
          <w:bCs/>
          <w:color w:val="000000" w:themeColor="text1"/>
        </w:rPr>
        <w:t>High School Courses</w:t>
      </w:r>
    </w:p>
    <w:p w14:paraId="602CB74A" w14:textId="77777777" w:rsidR="00AD3684" w:rsidRDefault="00AD3684" w:rsidP="00AD3684">
      <w:pPr>
        <w:rPr>
          <w:rFonts w:asciiTheme="minorHAnsi" w:eastAsia="Times New Roman" w:hAnsiTheme="minorHAnsi" w:cstheme="minorHAnsi"/>
          <w:color w:val="000000" w:themeColor="text1"/>
          <w:shd w:val="clear" w:color="auto" w:fill="FFFFFF"/>
        </w:rPr>
      </w:pPr>
      <w:r w:rsidRPr="006A623F">
        <w:rPr>
          <w:rFonts w:asciiTheme="minorHAnsi" w:eastAsia="Times New Roman" w:hAnsiTheme="minorHAnsi" w:cstheme="minorHAnsi"/>
          <w:b/>
          <w:bCs/>
          <w:color w:val="000000" w:themeColor="text1"/>
          <w:shd w:val="clear" w:color="auto" w:fill="FFFFFF"/>
        </w:rPr>
        <w:t>Fitness Lifestyle Design</w:t>
      </w:r>
      <w:r w:rsidRPr="006A623F">
        <w:rPr>
          <w:rFonts w:asciiTheme="minorHAnsi" w:eastAsia="Times New Roman" w:hAnsiTheme="minorHAnsi" w:cstheme="minorHAnsi"/>
          <w:color w:val="000000" w:themeColor="text1"/>
          <w:shd w:val="clear" w:color="auto" w:fill="FFFFFF"/>
        </w:rPr>
        <w:t>: You will discover habits of body and mind that will lead to a healthier lifestyle. You will measure your current fitness level, nutrition knowledge, and create a plan for achieving your individual goals. During your fitness journey, you will learn the principles of strength and endurance training, lifetime fitness activity options, and essential nutrition to encourage lifetime optimal health. This course provides elective credit. When paired with Personal Fitness, it can fulfill the physical education requirement for high school graduation (district dependent).</w:t>
      </w:r>
    </w:p>
    <w:p w14:paraId="2E807191" w14:textId="77777777" w:rsidR="00AD3684" w:rsidRDefault="00AD3684" w:rsidP="00AD3684">
      <w:pPr>
        <w:rPr>
          <w:rFonts w:asciiTheme="minorHAnsi" w:eastAsia="Times New Roman" w:hAnsiTheme="minorHAnsi" w:cstheme="minorHAnsi"/>
          <w:color w:val="000000" w:themeColor="text1"/>
          <w:shd w:val="clear" w:color="auto" w:fill="FFFFFF"/>
        </w:rPr>
      </w:pPr>
    </w:p>
    <w:p w14:paraId="10919FCB" w14:textId="77777777" w:rsidR="00AD3684" w:rsidRDefault="00AD3684" w:rsidP="00AD3684">
      <w:pPr>
        <w:rPr>
          <w:rFonts w:asciiTheme="minorHAnsi" w:eastAsia="Times New Roman" w:hAnsiTheme="minorHAnsi" w:cstheme="minorHAnsi"/>
          <w:color w:val="000000" w:themeColor="text1"/>
          <w:shd w:val="clear" w:color="auto" w:fill="FFFFFF"/>
        </w:rPr>
      </w:pPr>
      <w:r w:rsidRPr="006A623F">
        <w:rPr>
          <w:rFonts w:asciiTheme="minorHAnsi" w:eastAsia="Times New Roman" w:hAnsiTheme="minorHAnsi" w:cstheme="minorHAnsi"/>
          <w:b/>
          <w:bCs/>
          <w:color w:val="000000" w:themeColor="text1"/>
        </w:rPr>
        <w:t>HOPE</w:t>
      </w:r>
      <w:r w:rsidRPr="006A623F">
        <w:rPr>
          <w:rFonts w:asciiTheme="minorHAnsi" w:eastAsia="Times New Roman" w:hAnsiTheme="minorHAnsi" w:cstheme="minorHAnsi"/>
          <w:color w:val="000000" w:themeColor="text1"/>
        </w:rPr>
        <w:t xml:space="preserve">: </w:t>
      </w:r>
      <w:r w:rsidRPr="006A623F">
        <w:rPr>
          <w:rFonts w:asciiTheme="minorHAnsi" w:eastAsia="Times New Roman" w:hAnsiTheme="minorHAnsi" w:cstheme="minorHAnsi"/>
          <w:color w:val="000000" w:themeColor="text1"/>
          <w:shd w:val="clear" w:color="auto" w:fill="FFFFFF"/>
        </w:rPr>
        <w:t>With a focus on health and fitness, this course guides you to be active and healthy now and for a lifetime. With the guidance of a training instructor, you’ll set personal goals in four areas of wellness: physical, emotional, social, and academic. The course uses videos, graphics, and interactive learning opportunities to encourage you to get up, eat well, and be active.</w:t>
      </w:r>
    </w:p>
    <w:p w14:paraId="3DABF99A" w14:textId="77777777" w:rsidR="00AD3684" w:rsidRDefault="00AD3684" w:rsidP="00AD3684">
      <w:pPr>
        <w:rPr>
          <w:rFonts w:asciiTheme="minorHAnsi" w:eastAsia="Times New Roman" w:hAnsiTheme="minorHAnsi" w:cstheme="minorHAnsi"/>
          <w:color w:val="000000" w:themeColor="text1"/>
          <w:shd w:val="clear" w:color="auto" w:fill="FFFFFF"/>
        </w:rPr>
      </w:pPr>
    </w:p>
    <w:p w14:paraId="09934E08" w14:textId="77777777" w:rsidR="00AD3684" w:rsidRPr="006A623F" w:rsidRDefault="00AD3684" w:rsidP="00AD3684">
      <w:pPr>
        <w:rPr>
          <w:rFonts w:asciiTheme="minorHAnsi" w:eastAsia="Times New Roman" w:hAnsiTheme="minorHAnsi" w:cstheme="minorHAnsi"/>
          <w:color w:val="000000" w:themeColor="text1"/>
        </w:rPr>
      </w:pPr>
      <w:r w:rsidRPr="006A623F">
        <w:rPr>
          <w:rFonts w:asciiTheme="minorHAnsi" w:hAnsiTheme="minorHAnsi" w:cstheme="minorHAnsi"/>
          <w:b/>
          <w:bCs/>
          <w:color w:val="000000" w:themeColor="text1"/>
        </w:rPr>
        <w:t>Leadership Skills</w:t>
      </w:r>
      <w:r w:rsidRPr="006A623F">
        <w:rPr>
          <w:rFonts w:asciiTheme="minorHAnsi" w:hAnsiTheme="minorHAnsi" w:cstheme="minorHAnsi"/>
          <w:color w:val="000000" w:themeColor="text1"/>
        </w:rPr>
        <w:t xml:space="preserve">: </w:t>
      </w:r>
      <w:r w:rsidRPr="006A623F">
        <w:rPr>
          <w:rFonts w:asciiTheme="minorHAnsi" w:eastAsia="Times New Roman" w:hAnsiTheme="minorHAnsi" w:cstheme="minorHAnsi"/>
          <w:color w:val="000000" w:themeColor="text1"/>
          <w:shd w:val="clear" w:color="auto" w:fill="FFFFFF"/>
        </w:rPr>
        <w:t xml:space="preserve">Succeed in high school, college, and beyond by taking your future into your own hands. In this two-semester course, you will learn how to take action, manage your time, chart your goals, and many other leadership techniques. Throughout the course, you will be </w:t>
      </w:r>
      <w:r w:rsidRPr="006A623F">
        <w:rPr>
          <w:rFonts w:asciiTheme="minorHAnsi" w:eastAsia="Times New Roman" w:hAnsiTheme="minorHAnsi" w:cstheme="minorHAnsi"/>
          <w:color w:val="000000" w:themeColor="text1"/>
          <w:shd w:val="clear" w:color="auto" w:fill="FFFFFF"/>
        </w:rPr>
        <w:lastRenderedPageBreak/>
        <w:t xml:space="preserve">coached by </w:t>
      </w:r>
      <w:proofErr w:type="spellStart"/>
      <w:r w:rsidRPr="006A623F">
        <w:rPr>
          <w:rFonts w:asciiTheme="minorHAnsi" w:eastAsia="Times New Roman" w:hAnsiTheme="minorHAnsi" w:cstheme="minorHAnsi"/>
          <w:color w:val="000000" w:themeColor="text1"/>
          <w:shd w:val="clear" w:color="auto" w:fill="FFFFFF"/>
        </w:rPr>
        <w:t>Mawi</w:t>
      </w:r>
      <w:proofErr w:type="spellEnd"/>
      <w:r w:rsidRPr="006A623F">
        <w:rPr>
          <w:rFonts w:asciiTheme="minorHAnsi" w:eastAsia="Times New Roman" w:hAnsiTheme="minorHAnsi" w:cstheme="minorHAnsi"/>
          <w:color w:val="000000" w:themeColor="text1"/>
          <w:shd w:val="clear" w:color="auto" w:fill="FFFFFF"/>
        </w:rPr>
        <w:t xml:space="preserve"> </w:t>
      </w:r>
      <w:proofErr w:type="spellStart"/>
      <w:r w:rsidRPr="006A623F">
        <w:rPr>
          <w:rFonts w:asciiTheme="minorHAnsi" w:eastAsia="Times New Roman" w:hAnsiTheme="minorHAnsi" w:cstheme="minorHAnsi"/>
          <w:color w:val="000000" w:themeColor="text1"/>
          <w:shd w:val="clear" w:color="auto" w:fill="FFFFFF"/>
        </w:rPr>
        <w:t>Asgedom</w:t>
      </w:r>
      <w:proofErr w:type="spellEnd"/>
      <w:r w:rsidRPr="006A623F">
        <w:rPr>
          <w:rFonts w:asciiTheme="minorHAnsi" w:eastAsia="Times New Roman" w:hAnsiTheme="minorHAnsi" w:cstheme="minorHAnsi"/>
          <w:color w:val="000000" w:themeColor="text1"/>
          <w:shd w:val="clear" w:color="auto" w:fill="FFFFFF"/>
        </w:rPr>
        <w:t>, a Harvard graduate and a student leadership expert who has trained more than a million students. This course provides elective credit.</w:t>
      </w:r>
    </w:p>
    <w:p w14:paraId="73254E83" w14:textId="77777777" w:rsidR="00AD3684" w:rsidRDefault="00AD3684" w:rsidP="00AD3684">
      <w:pPr>
        <w:rPr>
          <w:rFonts w:asciiTheme="minorHAnsi" w:hAnsiTheme="minorHAnsi" w:cstheme="minorHAnsi"/>
          <w:color w:val="000000" w:themeColor="text1"/>
        </w:rPr>
      </w:pPr>
    </w:p>
    <w:p w14:paraId="7941EDF9" w14:textId="77777777" w:rsidR="00AD3684" w:rsidRPr="009E1C3A" w:rsidRDefault="00AD3684" w:rsidP="00AD3684">
      <w:pPr>
        <w:rPr>
          <w:rFonts w:asciiTheme="minorHAnsi" w:eastAsia="Times New Roman" w:hAnsiTheme="minorHAnsi" w:cstheme="minorHAnsi"/>
          <w:color w:val="000000" w:themeColor="text1"/>
        </w:rPr>
      </w:pPr>
      <w:r w:rsidRPr="006A623F">
        <w:rPr>
          <w:rFonts w:asciiTheme="minorHAnsi" w:hAnsiTheme="minorHAnsi" w:cstheme="minorHAnsi"/>
          <w:b/>
          <w:bCs/>
          <w:color w:val="000000" w:themeColor="text1"/>
        </w:rPr>
        <w:t>Music of the World</w:t>
      </w:r>
      <w:r w:rsidRPr="006A623F">
        <w:rPr>
          <w:rFonts w:asciiTheme="minorHAnsi" w:hAnsiTheme="minorHAnsi" w:cstheme="minorHAnsi"/>
          <w:color w:val="000000" w:themeColor="text1"/>
        </w:rPr>
        <w:t xml:space="preserve">: </w:t>
      </w:r>
      <w:r w:rsidRPr="006A623F">
        <w:rPr>
          <w:rFonts w:asciiTheme="minorHAnsi" w:eastAsia="Times New Roman" w:hAnsiTheme="minorHAnsi" w:cstheme="minorHAnsi"/>
          <w:color w:val="000000" w:themeColor="text1"/>
          <w:shd w:val="clear" w:color="auto" w:fill="FFFFFF"/>
        </w:rPr>
        <w:t>Take your knowledge of music to the next level. Learn about the impact of music and how it represents different cultures while “meeting” musicians and composers and discussing their works. Gain a historical perspective of music and experience a variety of musical styles, from the Middle Ages through the 21st century. This course provides elective credit and fulfills a performing/fine art requirement for high school graduation.</w:t>
      </w:r>
    </w:p>
    <w:p w14:paraId="7153695B" w14:textId="77777777" w:rsidR="00AD3684" w:rsidRDefault="00AD3684" w:rsidP="00AD3684">
      <w:pPr>
        <w:rPr>
          <w:rFonts w:asciiTheme="minorHAnsi" w:eastAsia="Times New Roman" w:hAnsiTheme="minorHAnsi" w:cstheme="minorHAnsi"/>
          <w:color w:val="000000" w:themeColor="text1"/>
          <w:shd w:val="clear" w:color="auto" w:fill="FFFFFF"/>
        </w:rPr>
      </w:pPr>
    </w:p>
    <w:p w14:paraId="27FDCAA9" w14:textId="77777777" w:rsidR="00AD3684" w:rsidRPr="006A623F" w:rsidRDefault="00AD3684" w:rsidP="00AD3684">
      <w:pPr>
        <w:rPr>
          <w:rFonts w:asciiTheme="minorHAnsi" w:eastAsia="Times New Roman" w:hAnsiTheme="minorHAnsi" w:cstheme="minorHAnsi"/>
          <w:color w:val="000000" w:themeColor="text1"/>
        </w:rPr>
      </w:pPr>
      <w:r w:rsidRPr="006A623F">
        <w:rPr>
          <w:rFonts w:asciiTheme="minorHAnsi" w:hAnsiTheme="minorHAnsi" w:cstheme="minorHAnsi"/>
          <w:b/>
          <w:bCs/>
          <w:color w:val="000000" w:themeColor="text1"/>
        </w:rPr>
        <w:t>Peer Counseling</w:t>
      </w:r>
      <w:r w:rsidRPr="006A623F">
        <w:rPr>
          <w:rFonts w:asciiTheme="minorHAnsi" w:hAnsiTheme="minorHAnsi" w:cstheme="minorHAnsi"/>
          <w:color w:val="000000" w:themeColor="text1"/>
        </w:rPr>
        <w:t xml:space="preserve">: </w:t>
      </w:r>
      <w:r w:rsidRPr="006A623F">
        <w:rPr>
          <w:rFonts w:asciiTheme="minorHAnsi" w:eastAsia="Times New Roman" w:hAnsiTheme="minorHAnsi" w:cstheme="minorHAnsi"/>
          <w:color w:val="000000" w:themeColor="text1"/>
          <w:shd w:val="clear" w:color="auto" w:fill="FFFFFF"/>
        </w:rPr>
        <w:t>Gain the skills to help you succeed in all areas of your life. You will learn how to take action, set goals, manage your time, and help your peers. This course is recommended for English Language Learner (ELL) students but open to all students. This course provides elective credit.</w:t>
      </w:r>
    </w:p>
    <w:p w14:paraId="4E547FF3" w14:textId="77777777" w:rsidR="00AD3684" w:rsidRDefault="00AD3684" w:rsidP="00AD3684">
      <w:pPr>
        <w:rPr>
          <w:rFonts w:asciiTheme="minorHAnsi" w:hAnsiTheme="minorHAnsi" w:cstheme="minorHAnsi"/>
          <w:b/>
          <w:bCs/>
          <w:color w:val="000000" w:themeColor="text1"/>
        </w:rPr>
      </w:pPr>
    </w:p>
    <w:p w14:paraId="1ABD5CDB" w14:textId="77777777" w:rsidR="00AD3684" w:rsidRPr="006A623F" w:rsidRDefault="00AD3684" w:rsidP="00AD3684">
      <w:pPr>
        <w:rPr>
          <w:rFonts w:asciiTheme="minorHAnsi" w:eastAsia="Times New Roman" w:hAnsiTheme="minorHAnsi" w:cstheme="minorHAnsi"/>
          <w:color w:val="000000" w:themeColor="text1"/>
        </w:rPr>
      </w:pPr>
      <w:r w:rsidRPr="006A623F">
        <w:rPr>
          <w:rFonts w:asciiTheme="minorHAnsi" w:hAnsiTheme="minorHAnsi" w:cstheme="minorHAnsi"/>
          <w:b/>
          <w:bCs/>
          <w:color w:val="000000" w:themeColor="text1"/>
        </w:rPr>
        <w:t>Personal Fitness</w:t>
      </w:r>
      <w:r w:rsidRPr="006A623F">
        <w:rPr>
          <w:rFonts w:asciiTheme="minorHAnsi" w:hAnsiTheme="minorHAnsi" w:cstheme="minorHAnsi"/>
          <w:color w:val="000000" w:themeColor="text1"/>
        </w:rPr>
        <w:t xml:space="preserve"> (high school): </w:t>
      </w:r>
      <w:r w:rsidRPr="006A623F">
        <w:rPr>
          <w:rFonts w:asciiTheme="minorHAnsi" w:eastAsia="Times New Roman" w:hAnsiTheme="minorHAnsi" w:cstheme="minorHAnsi"/>
          <w:color w:val="000000" w:themeColor="text1"/>
          <w:shd w:val="clear" w:color="auto" w:fill="FFFFFF"/>
        </w:rPr>
        <w:t>Aimed at lifelong fitness, this course guides you in strategies and techniques to make continual improvements in all areas of wellness. With the guidance of a training instructor, you’ll set personal goals in four areas of wellness: physical, emotional, social, and academic. This course uses videos, graphics, and interactive learning opportunities to encourage you to get out and be active. By following personalized training principles, you can gain confidence from personal success while developing healthy habits that will last a lifetime. This course provides elective credit. When paired with another 0.5 credit physical education course, it fulfills the physical education requirement for high school graduation (district dependent).</w:t>
      </w:r>
    </w:p>
    <w:p w14:paraId="6D9FED49" w14:textId="77777777" w:rsidR="00AD3684" w:rsidRDefault="00AD3684" w:rsidP="00AD3684">
      <w:pPr>
        <w:rPr>
          <w:rFonts w:asciiTheme="minorHAnsi" w:hAnsiTheme="minorHAnsi" w:cstheme="minorHAnsi"/>
          <w:color w:val="000000" w:themeColor="text1"/>
        </w:rPr>
      </w:pPr>
    </w:p>
    <w:p w14:paraId="2B5EFE69" w14:textId="77777777" w:rsidR="00AD3684" w:rsidRDefault="00AD3684" w:rsidP="00AD3684">
      <w:pPr>
        <w:rPr>
          <w:rFonts w:asciiTheme="minorHAnsi" w:eastAsia="Times New Roman" w:hAnsiTheme="minorHAnsi" w:cstheme="minorHAnsi"/>
          <w:color w:val="000000" w:themeColor="text1"/>
          <w:shd w:val="clear" w:color="auto" w:fill="FFFFFF"/>
        </w:rPr>
      </w:pPr>
      <w:r w:rsidRPr="006A623F">
        <w:rPr>
          <w:rFonts w:asciiTheme="minorHAnsi" w:hAnsiTheme="minorHAnsi" w:cstheme="minorHAnsi"/>
          <w:b/>
          <w:bCs/>
          <w:color w:val="000000" w:themeColor="text1"/>
        </w:rPr>
        <w:t>Outdoor Education</w:t>
      </w:r>
      <w:r w:rsidRPr="006A623F">
        <w:rPr>
          <w:rFonts w:asciiTheme="minorHAnsi" w:hAnsiTheme="minorHAnsi" w:cstheme="minorHAnsi"/>
          <w:color w:val="000000" w:themeColor="text1"/>
        </w:rPr>
        <w:t xml:space="preserve">: </w:t>
      </w:r>
      <w:r w:rsidRPr="006A623F">
        <w:rPr>
          <w:rFonts w:asciiTheme="minorHAnsi" w:eastAsia="Times New Roman" w:hAnsiTheme="minorHAnsi" w:cstheme="minorHAnsi"/>
          <w:color w:val="000000" w:themeColor="text1"/>
          <w:shd w:val="clear" w:color="auto" w:fill="FFFFFF"/>
        </w:rPr>
        <w:t xml:space="preserve">Develop your skills in outdoor activities like boating and </w:t>
      </w:r>
      <w:proofErr w:type="gramStart"/>
      <w:r w:rsidRPr="006A623F">
        <w:rPr>
          <w:rFonts w:asciiTheme="minorHAnsi" w:eastAsia="Times New Roman" w:hAnsiTheme="minorHAnsi" w:cstheme="minorHAnsi"/>
          <w:color w:val="000000" w:themeColor="text1"/>
          <w:shd w:val="clear" w:color="auto" w:fill="FFFFFF"/>
        </w:rPr>
        <w:t>hunting, and</w:t>
      </w:r>
      <w:proofErr w:type="gramEnd"/>
      <w:r w:rsidRPr="006A623F">
        <w:rPr>
          <w:rFonts w:asciiTheme="minorHAnsi" w:eastAsia="Times New Roman" w:hAnsiTheme="minorHAnsi" w:cstheme="minorHAnsi"/>
          <w:color w:val="000000" w:themeColor="text1"/>
          <w:shd w:val="clear" w:color="auto" w:fill="FFFFFF"/>
        </w:rPr>
        <w:t xml:space="preserve"> learn about the benefits of physical activity while using proper safety procedures to experience wildlife and outdoor and extreme sports. By meeting all the requirements of the course, you will be eligible to obtain a state of Florida Hunter and Florida Boating Safety ID Card. Exclusive to FLVS students and endorsed by the Florida Wildlife Commission (FWC), you can earn your Hunter Safety Card through the Virtual Field Day component in the course, rather than physically attending the FWC Field Day. This course provides elective credit. When paired with Personal Fitness, it can fulfill the physical education requirement for high school graduation (district dependent).</w:t>
      </w:r>
    </w:p>
    <w:p w14:paraId="10E960E9" w14:textId="77777777" w:rsidR="006A623F" w:rsidRPr="006A623F" w:rsidRDefault="006A623F" w:rsidP="00AD3684">
      <w:pPr>
        <w:rPr>
          <w:rFonts w:asciiTheme="minorHAnsi" w:hAnsiTheme="minorHAnsi" w:cstheme="minorHAnsi"/>
          <w:color w:val="000000" w:themeColor="text1"/>
        </w:rPr>
      </w:pPr>
    </w:p>
    <w:sectPr w:rsidR="006A623F" w:rsidRPr="006A623F" w:rsidSect="006A623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40C81" w14:textId="77777777" w:rsidR="0093406F" w:rsidRDefault="0093406F" w:rsidP="006A623F">
      <w:r>
        <w:separator/>
      </w:r>
    </w:p>
  </w:endnote>
  <w:endnote w:type="continuationSeparator" w:id="0">
    <w:p w14:paraId="1265B2E7" w14:textId="77777777" w:rsidR="0093406F" w:rsidRDefault="0093406F" w:rsidP="006A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iti SC">
    <w:altName w:val="Microsoft YaHei"/>
    <w:panose1 w:val="02000000000000000000"/>
    <w:charset w:val="86"/>
    <w:family w:val="auto"/>
    <w:pitch w:val="variable"/>
    <w:sig w:usb0="8000002F" w:usb1="090F004A" w:usb2="00000010" w:usb3="00000000" w:csb0="003E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B294" w14:textId="4C9BC3EA" w:rsidR="006A623F" w:rsidRDefault="006A623F">
    <w:pPr>
      <w:pStyle w:val="Footer"/>
    </w:pPr>
  </w:p>
  <w:p w14:paraId="0EB7CF7D" w14:textId="3C9F9BF8" w:rsidR="006A623F" w:rsidRDefault="006A623F">
    <w:pPr>
      <w:pStyle w:val="Footer"/>
    </w:pPr>
  </w:p>
  <w:p w14:paraId="522F3D5A" w14:textId="77777777" w:rsidR="006A623F" w:rsidRDefault="006A6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7B5A3" w14:textId="77777777" w:rsidR="0093406F" w:rsidRDefault="0093406F" w:rsidP="006A623F">
      <w:r>
        <w:separator/>
      </w:r>
    </w:p>
  </w:footnote>
  <w:footnote w:type="continuationSeparator" w:id="0">
    <w:p w14:paraId="457E0048" w14:textId="77777777" w:rsidR="0093406F" w:rsidRDefault="0093406F" w:rsidP="006A6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513A7"/>
    <w:multiLevelType w:val="hybridMultilevel"/>
    <w:tmpl w:val="023ACEF8"/>
    <w:lvl w:ilvl="0" w:tplc="3DFAFE0E">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36A15"/>
    <w:multiLevelType w:val="multilevel"/>
    <w:tmpl w:val="E222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F0BCA"/>
    <w:multiLevelType w:val="multilevel"/>
    <w:tmpl w:val="018C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7E21C8"/>
    <w:multiLevelType w:val="multilevel"/>
    <w:tmpl w:val="71DC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506"/>
    <w:rsid w:val="00017808"/>
    <w:rsid w:val="00031DDC"/>
    <w:rsid w:val="0007520F"/>
    <w:rsid w:val="0010455F"/>
    <w:rsid w:val="0021029C"/>
    <w:rsid w:val="003036E6"/>
    <w:rsid w:val="003122B5"/>
    <w:rsid w:val="00373986"/>
    <w:rsid w:val="003E5F55"/>
    <w:rsid w:val="004B3DD0"/>
    <w:rsid w:val="00510599"/>
    <w:rsid w:val="0059255B"/>
    <w:rsid w:val="006469E0"/>
    <w:rsid w:val="00696270"/>
    <w:rsid w:val="006A623F"/>
    <w:rsid w:val="006B704F"/>
    <w:rsid w:val="007A296B"/>
    <w:rsid w:val="007B6D82"/>
    <w:rsid w:val="007E2353"/>
    <w:rsid w:val="00885A94"/>
    <w:rsid w:val="008F12FD"/>
    <w:rsid w:val="00907506"/>
    <w:rsid w:val="00930454"/>
    <w:rsid w:val="0093406F"/>
    <w:rsid w:val="0093798F"/>
    <w:rsid w:val="00946B4E"/>
    <w:rsid w:val="009F6284"/>
    <w:rsid w:val="00A062A9"/>
    <w:rsid w:val="00A9772D"/>
    <w:rsid w:val="00AD3684"/>
    <w:rsid w:val="00B25EAA"/>
    <w:rsid w:val="00C565B6"/>
    <w:rsid w:val="00C76AFD"/>
    <w:rsid w:val="00C77120"/>
    <w:rsid w:val="00C8525C"/>
    <w:rsid w:val="00D60A09"/>
    <w:rsid w:val="00DB74F5"/>
    <w:rsid w:val="00DF082B"/>
    <w:rsid w:val="00E01CBF"/>
    <w:rsid w:val="00E9049D"/>
    <w:rsid w:val="00EB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6F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46B4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50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F082B"/>
    <w:rPr>
      <w:color w:val="0563C1" w:themeColor="hyperlink"/>
      <w:u w:val="single"/>
    </w:rPr>
  </w:style>
  <w:style w:type="character" w:styleId="FollowedHyperlink">
    <w:name w:val="FollowedHyperlink"/>
    <w:basedOn w:val="DefaultParagraphFont"/>
    <w:uiPriority w:val="99"/>
    <w:semiHidden/>
    <w:unhideWhenUsed/>
    <w:rsid w:val="00930454"/>
    <w:rPr>
      <w:color w:val="954F72" w:themeColor="followedHyperlink"/>
      <w:u w:val="single"/>
    </w:rPr>
  </w:style>
  <w:style w:type="paragraph" w:styleId="Header">
    <w:name w:val="header"/>
    <w:basedOn w:val="Normal"/>
    <w:link w:val="HeaderChar"/>
    <w:uiPriority w:val="99"/>
    <w:unhideWhenUsed/>
    <w:rsid w:val="006A623F"/>
    <w:pPr>
      <w:tabs>
        <w:tab w:val="center" w:pos="4680"/>
        <w:tab w:val="right" w:pos="9360"/>
      </w:tabs>
    </w:pPr>
  </w:style>
  <w:style w:type="character" w:customStyle="1" w:styleId="HeaderChar">
    <w:name w:val="Header Char"/>
    <w:basedOn w:val="DefaultParagraphFont"/>
    <w:link w:val="Header"/>
    <w:uiPriority w:val="99"/>
    <w:rsid w:val="006A623F"/>
    <w:rPr>
      <w:rFonts w:ascii="Cambria" w:eastAsia="Cambria" w:hAnsi="Cambria" w:cs="Times New Roman"/>
    </w:rPr>
  </w:style>
  <w:style w:type="paragraph" w:styleId="Footer">
    <w:name w:val="footer"/>
    <w:basedOn w:val="Normal"/>
    <w:link w:val="FooterChar"/>
    <w:uiPriority w:val="99"/>
    <w:unhideWhenUsed/>
    <w:rsid w:val="006A623F"/>
    <w:pPr>
      <w:tabs>
        <w:tab w:val="center" w:pos="4680"/>
        <w:tab w:val="right" w:pos="9360"/>
      </w:tabs>
    </w:pPr>
  </w:style>
  <w:style w:type="character" w:customStyle="1" w:styleId="FooterChar">
    <w:name w:val="Footer Char"/>
    <w:basedOn w:val="DefaultParagraphFont"/>
    <w:link w:val="Footer"/>
    <w:uiPriority w:val="99"/>
    <w:rsid w:val="006A623F"/>
    <w:rPr>
      <w:rFonts w:ascii="Cambria" w:eastAsia="Cambria" w:hAnsi="Cambria" w:cs="Times New Roman"/>
    </w:rPr>
  </w:style>
  <w:style w:type="paragraph" w:styleId="NormalWeb">
    <w:name w:val="Normal (Web)"/>
    <w:basedOn w:val="Normal"/>
    <w:uiPriority w:val="99"/>
    <w:unhideWhenUsed/>
    <w:rsid w:val="006A623F"/>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6A6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169">
      <w:bodyDiv w:val="1"/>
      <w:marLeft w:val="0"/>
      <w:marRight w:val="0"/>
      <w:marTop w:val="0"/>
      <w:marBottom w:val="0"/>
      <w:divBdr>
        <w:top w:val="none" w:sz="0" w:space="0" w:color="auto"/>
        <w:left w:val="none" w:sz="0" w:space="0" w:color="auto"/>
        <w:bottom w:val="none" w:sz="0" w:space="0" w:color="auto"/>
        <w:right w:val="none" w:sz="0" w:space="0" w:color="auto"/>
      </w:divBdr>
    </w:div>
    <w:div w:id="99108757">
      <w:bodyDiv w:val="1"/>
      <w:marLeft w:val="0"/>
      <w:marRight w:val="0"/>
      <w:marTop w:val="0"/>
      <w:marBottom w:val="0"/>
      <w:divBdr>
        <w:top w:val="none" w:sz="0" w:space="0" w:color="auto"/>
        <w:left w:val="none" w:sz="0" w:space="0" w:color="auto"/>
        <w:bottom w:val="none" w:sz="0" w:space="0" w:color="auto"/>
        <w:right w:val="none" w:sz="0" w:space="0" w:color="auto"/>
      </w:divBdr>
    </w:div>
    <w:div w:id="144703623">
      <w:bodyDiv w:val="1"/>
      <w:marLeft w:val="0"/>
      <w:marRight w:val="0"/>
      <w:marTop w:val="0"/>
      <w:marBottom w:val="0"/>
      <w:divBdr>
        <w:top w:val="none" w:sz="0" w:space="0" w:color="auto"/>
        <w:left w:val="none" w:sz="0" w:space="0" w:color="auto"/>
        <w:bottom w:val="none" w:sz="0" w:space="0" w:color="auto"/>
        <w:right w:val="none" w:sz="0" w:space="0" w:color="auto"/>
      </w:divBdr>
    </w:div>
    <w:div w:id="259681113">
      <w:bodyDiv w:val="1"/>
      <w:marLeft w:val="0"/>
      <w:marRight w:val="0"/>
      <w:marTop w:val="0"/>
      <w:marBottom w:val="0"/>
      <w:divBdr>
        <w:top w:val="none" w:sz="0" w:space="0" w:color="auto"/>
        <w:left w:val="none" w:sz="0" w:space="0" w:color="auto"/>
        <w:bottom w:val="none" w:sz="0" w:space="0" w:color="auto"/>
        <w:right w:val="none" w:sz="0" w:space="0" w:color="auto"/>
      </w:divBdr>
    </w:div>
    <w:div w:id="317852362">
      <w:bodyDiv w:val="1"/>
      <w:marLeft w:val="0"/>
      <w:marRight w:val="0"/>
      <w:marTop w:val="0"/>
      <w:marBottom w:val="0"/>
      <w:divBdr>
        <w:top w:val="none" w:sz="0" w:space="0" w:color="auto"/>
        <w:left w:val="none" w:sz="0" w:space="0" w:color="auto"/>
        <w:bottom w:val="none" w:sz="0" w:space="0" w:color="auto"/>
        <w:right w:val="none" w:sz="0" w:space="0" w:color="auto"/>
      </w:divBdr>
    </w:div>
    <w:div w:id="333849183">
      <w:bodyDiv w:val="1"/>
      <w:marLeft w:val="0"/>
      <w:marRight w:val="0"/>
      <w:marTop w:val="0"/>
      <w:marBottom w:val="0"/>
      <w:divBdr>
        <w:top w:val="none" w:sz="0" w:space="0" w:color="auto"/>
        <w:left w:val="none" w:sz="0" w:space="0" w:color="auto"/>
        <w:bottom w:val="none" w:sz="0" w:space="0" w:color="auto"/>
        <w:right w:val="none" w:sz="0" w:space="0" w:color="auto"/>
      </w:divBdr>
    </w:div>
    <w:div w:id="358354102">
      <w:bodyDiv w:val="1"/>
      <w:marLeft w:val="0"/>
      <w:marRight w:val="0"/>
      <w:marTop w:val="0"/>
      <w:marBottom w:val="0"/>
      <w:divBdr>
        <w:top w:val="none" w:sz="0" w:space="0" w:color="auto"/>
        <w:left w:val="none" w:sz="0" w:space="0" w:color="auto"/>
        <w:bottom w:val="none" w:sz="0" w:space="0" w:color="auto"/>
        <w:right w:val="none" w:sz="0" w:space="0" w:color="auto"/>
      </w:divBdr>
    </w:div>
    <w:div w:id="474765667">
      <w:bodyDiv w:val="1"/>
      <w:marLeft w:val="0"/>
      <w:marRight w:val="0"/>
      <w:marTop w:val="0"/>
      <w:marBottom w:val="0"/>
      <w:divBdr>
        <w:top w:val="none" w:sz="0" w:space="0" w:color="auto"/>
        <w:left w:val="none" w:sz="0" w:space="0" w:color="auto"/>
        <w:bottom w:val="none" w:sz="0" w:space="0" w:color="auto"/>
        <w:right w:val="none" w:sz="0" w:space="0" w:color="auto"/>
      </w:divBdr>
    </w:div>
    <w:div w:id="474954673">
      <w:bodyDiv w:val="1"/>
      <w:marLeft w:val="0"/>
      <w:marRight w:val="0"/>
      <w:marTop w:val="0"/>
      <w:marBottom w:val="0"/>
      <w:divBdr>
        <w:top w:val="none" w:sz="0" w:space="0" w:color="auto"/>
        <w:left w:val="none" w:sz="0" w:space="0" w:color="auto"/>
        <w:bottom w:val="none" w:sz="0" w:space="0" w:color="auto"/>
        <w:right w:val="none" w:sz="0" w:space="0" w:color="auto"/>
      </w:divBdr>
    </w:div>
    <w:div w:id="591359333">
      <w:bodyDiv w:val="1"/>
      <w:marLeft w:val="0"/>
      <w:marRight w:val="0"/>
      <w:marTop w:val="0"/>
      <w:marBottom w:val="0"/>
      <w:divBdr>
        <w:top w:val="none" w:sz="0" w:space="0" w:color="auto"/>
        <w:left w:val="none" w:sz="0" w:space="0" w:color="auto"/>
        <w:bottom w:val="none" w:sz="0" w:space="0" w:color="auto"/>
        <w:right w:val="none" w:sz="0" w:space="0" w:color="auto"/>
      </w:divBdr>
    </w:div>
    <w:div w:id="661272107">
      <w:bodyDiv w:val="1"/>
      <w:marLeft w:val="0"/>
      <w:marRight w:val="0"/>
      <w:marTop w:val="0"/>
      <w:marBottom w:val="0"/>
      <w:divBdr>
        <w:top w:val="none" w:sz="0" w:space="0" w:color="auto"/>
        <w:left w:val="none" w:sz="0" w:space="0" w:color="auto"/>
        <w:bottom w:val="none" w:sz="0" w:space="0" w:color="auto"/>
        <w:right w:val="none" w:sz="0" w:space="0" w:color="auto"/>
      </w:divBdr>
    </w:div>
    <w:div w:id="688797393">
      <w:bodyDiv w:val="1"/>
      <w:marLeft w:val="0"/>
      <w:marRight w:val="0"/>
      <w:marTop w:val="0"/>
      <w:marBottom w:val="0"/>
      <w:divBdr>
        <w:top w:val="none" w:sz="0" w:space="0" w:color="auto"/>
        <w:left w:val="none" w:sz="0" w:space="0" w:color="auto"/>
        <w:bottom w:val="none" w:sz="0" w:space="0" w:color="auto"/>
        <w:right w:val="none" w:sz="0" w:space="0" w:color="auto"/>
      </w:divBdr>
    </w:div>
    <w:div w:id="955407429">
      <w:bodyDiv w:val="1"/>
      <w:marLeft w:val="0"/>
      <w:marRight w:val="0"/>
      <w:marTop w:val="0"/>
      <w:marBottom w:val="0"/>
      <w:divBdr>
        <w:top w:val="none" w:sz="0" w:space="0" w:color="auto"/>
        <w:left w:val="none" w:sz="0" w:space="0" w:color="auto"/>
        <w:bottom w:val="none" w:sz="0" w:space="0" w:color="auto"/>
        <w:right w:val="none" w:sz="0" w:space="0" w:color="auto"/>
      </w:divBdr>
    </w:div>
    <w:div w:id="984822688">
      <w:bodyDiv w:val="1"/>
      <w:marLeft w:val="0"/>
      <w:marRight w:val="0"/>
      <w:marTop w:val="0"/>
      <w:marBottom w:val="0"/>
      <w:divBdr>
        <w:top w:val="none" w:sz="0" w:space="0" w:color="auto"/>
        <w:left w:val="none" w:sz="0" w:space="0" w:color="auto"/>
        <w:bottom w:val="none" w:sz="0" w:space="0" w:color="auto"/>
        <w:right w:val="none" w:sz="0" w:space="0" w:color="auto"/>
      </w:divBdr>
    </w:div>
    <w:div w:id="1009723371">
      <w:bodyDiv w:val="1"/>
      <w:marLeft w:val="0"/>
      <w:marRight w:val="0"/>
      <w:marTop w:val="0"/>
      <w:marBottom w:val="0"/>
      <w:divBdr>
        <w:top w:val="none" w:sz="0" w:space="0" w:color="auto"/>
        <w:left w:val="none" w:sz="0" w:space="0" w:color="auto"/>
        <w:bottom w:val="none" w:sz="0" w:space="0" w:color="auto"/>
        <w:right w:val="none" w:sz="0" w:space="0" w:color="auto"/>
      </w:divBdr>
    </w:div>
    <w:div w:id="1122848557">
      <w:bodyDiv w:val="1"/>
      <w:marLeft w:val="0"/>
      <w:marRight w:val="0"/>
      <w:marTop w:val="0"/>
      <w:marBottom w:val="0"/>
      <w:divBdr>
        <w:top w:val="none" w:sz="0" w:space="0" w:color="auto"/>
        <w:left w:val="none" w:sz="0" w:space="0" w:color="auto"/>
        <w:bottom w:val="none" w:sz="0" w:space="0" w:color="auto"/>
        <w:right w:val="none" w:sz="0" w:space="0" w:color="auto"/>
      </w:divBdr>
    </w:div>
    <w:div w:id="1132746841">
      <w:bodyDiv w:val="1"/>
      <w:marLeft w:val="0"/>
      <w:marRight w:val="0"/>
      <w:marTop w:val="0"/>
      <w:marBottom w:val="0"/>
      <w:divBdr>
        <w:top w:val="none" w:sz="0" w:space="0" w:color="auto"/>
        <w:left w:val="none" w:sz="0" w:space="0" w:color="auto"/>
        <w:bottom w:val="none" w:sz="0" w:space="0" w:color="auto"/>
        <w:right w:val="none" w:sz="0" w:space="0" w:color="auto"/>
      </w:divBdr>
    </w:div>
    <w:div w:id="1175455634">
      <w:bodyDiv w:val="1"/>
      <w:marLeft w:val="0"/>
      <w:marRight w:val="0"/>
      <w:marTop w:val="0"/>
      <w:marBottom w:val="0"/>
      <w:divBdr>
        <w:top w:val="none" w:sz="0" w:space="0" w:color="auto"/>
        <w:left w:val="none" w:sz="0" w:space="0" w:color="auto"/>
        <w:bottom w:val="none" w:sz="0" w:space="0" w:color="auto"/>
        <w:right w:val="none" w:sz="0" w:space="0" w:color="auto"/>
      </w:divBdr>
    </w:div>
    <w:div w:id="1460104671">
      <w:bodyDiv w:val="1"/>
      <w:marLeft w:val="0"/>
      <w:marRight w:val="0"/>
      <w:marTop w:val="0"/>
      <w:marBottom w:val="0"/>
      <w:divBdr>
        <w:top w:val="none" w:sz="0" w:space="0" w:color="auto"/>
        <w:left w:val="none" w:sz="0" w:space="0" w:color="auto"/>
        <w:bottom w:val="none" w:sz="0" w:space="0" w:color="auto"/>
        <w:right w:val="none" w:sz="0" w:space="0" w:color="auto"/>
      </w:divBdr>
    </w:div>
    <w:div w:id="1461145484">
      <w:bodyDiv w:val="1"/>
      <w:marLeft w:val="0"/>
      <w:marRight w:val="0"/>
      <w:marTop w:val="0"/>
      <w:marBottom w:val="0"/>
      <w:divBdr>
        <w:top w:val="none" w:sz="0" w:space="0" w:color="auto"/>
        <w:left w:val="none" w:sz="0" w:space="0" w:color="auto"/>
        <w:bottom w:val="none" w:sz="0" w:space="0" w:color="auto"/>
        <w:right w:val="none" w:sz="0" w:space="0" w:color="auto"/>
      </w:divBdr>
    </w:div>
    <w:div w:id="1663968459">
      <w:bodyDiv w:val="1"/>
      <w:marLeft w:val="0"/>
      <w:marRight w:val="0"/>
      <w:marTop w:val="0"/>
      <w:marBottom w:val="0"/>
      <w:divBdr>
        <w:top w:val="none" w:sz="0" w:space="0" w:color="auto"/>
        <w:left w:val="none" w:sz="0" w:space="0" w:color="auto"/>
        <w:bottom w:val="none" w:sz="0" w:space="0" w:color="auto"/>
        <w:right w:val="none" w:sz="0" w:space="0" w:color="auto"/>
      </w:divBdr>
    </w:div>
    <w:div w:id="1781756083">
      <w:bodyDiv w:val="1"/>
      <w:marLeft w:val="0"/>
      <w:marRight w:val="0"/>
      <w:marTop w:val="0"/>
      <w:marBottom w:val="0"/>
      <w:divBdr>
        <w:top w:val="none" w:sz="0" w:space="0" w:color="auto"/>
        <w:left w:val="none" w:sz="0" w:space="0" w:color="auto"/>
        <w:bottom w:val="none" w:sz="0" w:space="0" w:color="auto"/>
        <w:right w:val="none" w:sz="0" w:space="0" w:color="auto"/>
      </w:divBdr>
    </w:div>
    <w:div w:id="1914505267">
      <w:bodyDiv w:val="1"/>
      <w:marLeft w:val="0"/>
      <w:marRight w:val="0"/>
      <w:marTop w:val="0"/>
      <w:marBottom w:val="0"/>
      <w:divBdr>
        <w:top w:val="none" w:sz="0" w:space="0" w:color="auto"/>
        <w:left w:val="none" w:sz="0" w:space="0" w:color="auto"/>
        <w:bottom w:val="none" w:sz="0" w:space="0" w:color="auto"/>
        <w:right w:val="none" w:sz="0" w:space="0" w:color="auto"/>
      </w:divBdr>
    </w:div>
    <w:div w:id="1957446953">
      <w:bodyDiv w:val="1"/>
      <w:marLeft w:val="0"/>
      <w:marRight w:val="0"/>
      <w:marTop w:val="0"/>
      <w:marBottom w:val="0"/>
      <w:divBdr>
        <w:top w:val="none" w:sz="0" w:space="0" w:color="auto"/>
        <w:left w:val="none" w:sz="0" w:space="0" w:color="auto"/>
        <w:bottom w:val="none" w:sz="0" w:space="0" w:color="auto"/>
        <w:right w:val="none" w:sz="0" w:space="0" w:color="auto"/>
      </w:divBdr>
    </w:div>
    <w:div w:id="2006392844">
      <w:bodyDiv w:val="1"/>
      <w:marLeft w:val="0"/>
      <w:marRight w:val="0"/>
      <w:marTop w:val="0"/>
      <w:marBottom w:val="0"/>
      <w:divBdr>
        <w:top w:val="none" w:sz="0" w:space="0" w:color="auto"/>
        <w:left w:val="none" w:sz="0" w:space="0" w:color="auto"/>
        <w:bottom w:val="none" w:sz="0" w:space="0" w:color="auto"/>
        <w:right w:val="none" w:sz="0" w:space="0" w:color="auto"/>
      </w:divBdr>
    </w:div>
    <w:div w:id="2052609698">
      <w:bodyDiv w:val="1"/>
      <w:marLeft w:val="0"/>
      <w:marRight w:val="0"/>
      <w:marTop w:val="0"/>
      <w:marBottom w:val="0"/>
      <w:divBdr>
        <w:top w:val="none" w:sz="0" w:space="0" w:color="auto"/>
        <w:left w:val="none" w:sz="0" w:space="0" w:color="auto"/>
        <w:bottom w:val="none" w:sz="0" w:space="0" w:color="auto"/>
        <w:right w:val="none" w:sz="0" w:space="0" w:color="auto"/>
      </w:divBdr>
    </w:div>
    <w:div w:id="2063552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hool.pasco.k12.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eschool.pasco.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E. Sadler</dc:creator>
  <cp:keywords/>
  <dc:description/>
  <cp:lastModifiedBy>Rena E. Sadler</cp:lastModifiedBy>
  <cp:revision>3</cp:revision>
  <cp:lastPrinted>2018-11-05T17:44:00Z</cp:lastPrinted>
  <dcterms:created xsi:type="dcterms:W3CDTF">2020-05-05T13:48:00Z</dcterms:created>
  <dcterms:modified xsi:type="dcterms:W3CDTF">2020-05-19T17:48:00Z</dcterms:modified>
</cp:coreProperties>
</file>